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09" w:rsidRPr="00564E23" w:rsidRDefault="00741109" w:rsidP="00741109">
      <w:pPr>
        <w:jc w:val="center"/>
        <w:rPr>
          <w:rFonts w:ascii="Times New Roman" w:hAnsi="Times New Roman" w:cs="Times New Roman"/>
          <w:sz w:val="24"/>
          <w:szCs w:val="24"/>
        </w:rPr>
      </w:pPr>
      <w:r w:rsidRPr="00564E23">
        <w:rPr>
          <w:rFonts w:ascii="Times New Roman" w:hAnsi="Times New Roman" w:cs="Times New Roman"/>
          <w:b/>
          <w:sz w:val="24"/>
          <w:szCs w:val="24"/>
        </w:rPr>
        <w:t>MEMORANDUM FOR THE RECORD</w:t>
      </w:r>
    </w:p>
    <w:p w:rsidR="00F4118F" w:rsidRDefault="00F4118F" w:rsidP="00741109">
      <w:pPr>
        <w:tabs>
          <w:tab w:val="left" w:pos="0"/>
        </w:tabs>
        <w:rPr>
          <w:rFonts w:ascii="Times New Roman" w:hAnsi="Times New Roman" w:cs="Times New Roman"/>
          <w:sz w:val="24"/>
          <w:szCs w:val="24"/>
          <w:u w:val="single"/>
        </w:rPr>
      </w:pPr>
    </w:p>
    <w:p w:rsidR="00741109" w:rsidRPr="00564E23" w:rsidRDefault="00741109" w:rsidP="00741109">
      <w:pPr>
        <w:tabs>
          <w:tab w:val="left" w:pos="0"/>
        </w:tabs>
        <w:rPr>
          <w:rFonts w:ascii="Times New Roman" w:hAnsi="Times New Roman" w:cs="Times New Roman"/>
          <w:sz w:val="24"/>
          <w:szCs w:val="24"/>
        </w:rPr>
      </w:pPr>
      <w:r w:rsidRPr="00564E23">
        <w:rPr>
          <w:rFonts w:ascii="Times New Roman" w:hAnsi="Times New Roman" w:cs="Times New Roman"/>
          <w:sz w:val="24"/>
          <w:szCs w:val="24"/>
          <w:u w:val="single"/>
        </w:rPr>
        <w:t>Event</w:t>
      </w:r>
      <w:r w:rsidRPr="00564E23">
        <w:rPr>
          <w:rFonts w:ascii="Times New Roman" w:hAnsi="Times New Roman" w:cs="Times New Roman"/>
          <w:sz w:val="24"/>
          <w:szCs w:val="24"/>
        </w:rPr>
        <w:t>:</w:t>
      </w:r>
      <w:r w:rsidRPr="00564E23">
        <w:rPr>
          <w:rFonts w:ascii="Times New Roman" w:hAnsi="Times New Roman" w:cs="Times New Roman"/>
          <w:sz w:val="24"/>
          <w:szCs w:val="24"/>
        </w:rPr>
        <w:tab/>
      </w:r>
      <w:r w:rsidR="00BF72D8">
        <w:rPr>
          <w:rFonts w:ascii="Times New Roman" w:hAnsi="Times New Roman" w:cs="Times New Roman"/>
          <w:sz w:val="24"/>
          <w:szCs w:val="24"/>
        </w:rPr>
        <w:t>William Coha</w:t>
      </w:r>
      <w:r w:rsidR="002B75F9" w:rsidRPr="00564E23">
        <w:rPr>
          <w:rFonts w:ascii="Times New Roman" w:hAnsi="Times New Roman" w:cs="Times New Roman"/>
          <w:sz w:val="24"/>
          <w:szCs w:val="24"/>
        </w:rPr>
        <w:t>n</w:t>
      </w:r>
      <w:r w:rsidR="00F4118F">
        <w:rPr>
          <w:rFonts w:ascii="Times New Roman" w:hAnsi="Times New Roman" w:cs="Times New Roman"/>
          <w:sz w:val="24"/>
          <w:szCs w:val="24"/>
        </w:rPr>
        <w:t>,</w:t>
      </w:r>
      <w:r w:rsidR="002B75F9" w:rsidRPr="00564E23">
        <w:rPr>
          <w:rFonts w:ascii="Times New Roman" w:hAnsi="Times New Roman" w:cs="Times New Roman"/>
          <w:sz w:val="24"/>
          <w:szCs w:val="24"/>
        </w:rPr>
        <w:t xml:space="preserve"> author of </w:t>
      </w:r>
      <w:r w:rsidR="002B75F9" w:rsidRPr="00564E23">
        <w:rPr>
          <w:rFonts w:ascii="Times New Roman" w:hAnsi="Times New Roman" w:cs="Times New Roman"/>
          <w:i/>
          <w:sz w:val="24"/>
          <w:szCs w:val="24"/>
        </w:rPr>
        <w:t>House of Cards</w:t>
      </w:r>
      <w:r w:rsidR="002B75F9" w:rsidRPr="00564E23">
        <w:rPr>
          <w:rFonts w:ascii="Times New Roman" w:hAnsi="Times New Roman" w:cs="Times New Roman"/>
          <w:sz w:val="24"/>
          <w:szCs w:val="24"/>
        </w:rPr>
        <w:t xml:space="preserve"> and </w:t>
      </w:r>
      <w:r w:rsidR="002B75F9" w:rsidRPr="00564E23">
        <w:rPr>
          <w:rFonts w:ascii="Times New Roman" w:hAnsi="Times New Roman" w:cs="Times New Roman"/>
          <w:i/>
          <w:sz w:val="24"/>
          <w:szCs w:val="24"/>
        </w:rPr>
        <w:t>The Last Tycoon</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Type of Event</w:t>
      </w:r>
      <w:r w:rsidRPr="00564E23">
        <w:rPr>
          <w:rFonts w:ascii="Times New Roman" w:hAnsi="Times New Roman" w:cs="Times New Roman"/>
          <w:sz w:val="24"/>
          <w:szCs w:val="24"/>
        </w:rPr>
        <w:t>:</w:t>
      </w:r>
      <w:r w:rsidRPr="00564E23">
        <w:rPr>
          <w:rFonts w:ascii="Times New Roman" w:hAnsi="Times New Roman" w:cs="Times New Roman"/>
          <w:sz w:val="24"/>
          <w:szCs w:val="24"/>
        </w:rPr>
        <w:tab/>
        <w:t xml:space="preserve"> Interview</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Date of Event</w:t>
      </w:r>
      <w:r w:rsidR="002B75F9" w:rsidRPr="00564E23">
        <w:rPr>
          <w:rFonts w:ascii="Times New Roman" w:hAnsi="Times New Roman" w:cs="Times New Roman"/>
          <w:sz w:val="24"/>
          <w:szCs w:val="24"/>
        </w:rPr>
        <w:t>:</w:t>
      </w:r>
      <w:r w:rsidR="002B75F9" w:rsidRPr="00564E23">
        <w:rPr>
          <w:rFonts w:ascii="Times New Roman" w:hAnsi="Times New Roman" w:cs="Times New Roman"/>
          <w:sz w:val="24"/>
          <w:szCs w:val="24"/>
        </w:rPr>
        <w:tab/>
        <w:t xml:space="preserve"> July 30</w:t>
      </w:r>
      <w:r w:rsidRPr="00564E23">
        <w:rPr>
          <w:rFonts w:ascii="Times New Roman" w:hAnsi="Times New Roman" w:cs="Times New Roman"/>
          <w:sz w:val="24"/>
          <w:szCs w:val="24"/>
        </w:rPr>
        <w:t>, 2010 (11-11:45 am)</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Team Leader</w:t>
      </w:r>
      <w:r w:rsidRPr="00564E23">
        <w:rPr>
          <w:rFonts w:ascii="Times New Roman" w:hAnsi="Times New Roman" w:cs="Times New Roman"/>
          <w:sz w:val="24"/>
          <w:szCs w:val="24"/>
        </w:rPr>
        <w:t>:</w:t>
      </w:r>
      <w:r w:rsidRPr="00564E23">
        <w:rPr>
          <w:rFonts w:ascii="Times New Roman" w:hAnsi="Times New Roman" w:cs="Times New Roman"/>
          <w:sz w:val="24"/>
          <w:szCs w:val="24"/>
        </w:rPr>
        <w:tab/>
        <w:t>Matthew Cooper</w:t>
      </w:r>
    </w:p>
    <w:p w:rsidR="002B75F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Location</w:t>
      </w:r>
      <w:r w:rsidRPr="00564E23">
        <w:rPr>
          <w:rFonts w:ascii="Times New Roman" w:hAnsi="Times New Roman" w:cs="Times New Roman"/>
          <w:sz w:val="24"/>
          <w:szCs w:val="24"/>
        </w:rPr>
        <w:t>: FCIC, Phone Interview. FCIC participants used the large conference room.</w:t>
      </w:r>
      <w:r w:rsidR="00E91E00" w:rsidRPr="00564E23">
        <w:rPr>
          <w:rFonts w:ascii="Times New Roman" w:hAnsi="Times New Roman" w:cs="Times New Roman"/>
          <w:sz w:val="24"/>
          <w:szCs w:val="24"/>
        </w:rPr>
        <w:t xml:space="preserve"> </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Participants – Non-Commission</w:t>
      </w:r>
      <w:r w:rsidRPr="00564E23">
        <w:rPr>
          <w:rFonts w:ascii="Times New Roman" w:hAnsi="Times New Roman" w:cs="Times New Roman"/>
          <w:sz w:val="24"/>
          <w:szCs w:val="24"/>
        </w:rPr>
        <w:t xml:space="preserve">: </w:t>
      </w:r>
      <w:r w:rsidR="002B75F9" w:rsidRPr="00564E23">
        <w:rPr>
          <w:rFonts w:ascii="Times New Roman" w:hAnsi="Times New Roman" w:cs="Times New Roman"/>
          <w:sz w:val="24"/>
          <w:szCs w:val="24"/>
        </w:rPr>
        <w:t>William Cohan</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Participants – Commission</w:t>
      </w:r>
      <w:r w:rsidRPr="00564E23">
        <w:rPr>
          <w:rFonts w:ascii="Times New Roman" w:hAnsi="Times New Roman" w:cs="Times New Roman"/>
          <w:sz w:val="24"/>
          <w:szCs w:val="24"/>
        </w:rPr>
        <w:t xml:space="preserve">: Matthew Cooper, </w:t>
      </w:r>
      <w:r w:rsidR="002B75F9" w:rsidRPr="00564E23">
        <w:rPr>
          <w:rFonts w:ascii="Times New Roman" w:hAnsi="Times New Roman" w:cs="Times New Roman"/>
          <w:sz w:val="24"/>
          <w:szCs w:val="24"/>
        </w:rPr>
        <w:t>Gary Cohen,</w:t>
      </w:r>
      <w:r w:rsidRPr="00564E23">
        <w:rPr>
          <w:rFonts w:ascii="Times New Roman" w:hAnsi="Times New Roman" w:cs="Times New Roman"/>
          <w:sz w:val="24"/>
          <w:szCs w:val="24"/>
        </w:rPr>
        <w:t xml:space="preserve"> and Adam Paul</w:t>
      </w:r>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MFR Prepared By</w:t>
      </w:r>
      <w:r w:rsidRPr="00564E23">
        <w:rPr>
          <w:rFonts w:ascii="Times New Roman" w:hAnsi="Times New Roman" w:cs="Times New Roman"/>
          <w:sz w:val="24"/>
          <w:szCs w:val="24"/>
        </w:rPr>
        <w:t>: Adam Paul</w:t>
      </w:r>
      <w:r w:rsidR="000776FA" w:rsidRPr="00564E23">
        <w:rPr>
          <w:rFonts w:ascii="Times New Roman" w:hAnsi="Times New Roman" w:cs="Times New Roman"/>
          <w:sz w:val="24"/>
          <w:szCs w:val="24"/>
        </w:rPr>
        <w:t>, Matthew Cooper</w:t>
      </w:r>
    </w:p>
    <w:p w:rsidR="00325405"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Date of MFR</w:t>
      </w:r>
      <w:r w:rsidRPr="00564E23">
        <w:rPr>
          <w:rFonts w:ascii="Times New Roman" w:hAnsi="Times New Roman" w:cs="Times New Roman"/>
          <w:sz w:val="24"/>
          <w:szCs w:val="24"/>
        </w:rPr>
        <w:t>:</w:t>
      </w:r>
      <w:r w:rsidRPr="00564E23">
        <w:rPr>
          <w:rFonts w:ascii="Times New Roman" w:hAnsi="Times New Roman" w:cs="Times New Roman"/>
          <w:sz w:val="24"/>
          <w:szCs w:val="24"/>
        </w:rPr>
        <w:tab/>
        <w:t xml:space="preserve"> </w:t>
      </w:r>
      <w:r w:rsidR="002B75F9" w:rsidRPr="00564E23">
        <w:rPr>
          <w:rFonts w:ascii="Times New Roman" w:hAnsi="Times New Roman" w:cs="Times New Roman"/>
          <w:sz w:val="24"/>
          <w:szCs w:val="24"/>
        </w:rPr>
        <w:t>July 30</w:t>
      </w:r>
      <w:r w:rsidR="00E91E00" w:rsidRPr="00564E23">
        <w:rPr>
          <w:rFonts w:ascii="Times New Roman" w:hAnsi="Times New Roman" w:cs="Times New Roman"/>
          <w:sz w:val="24"/>
          <w:szCs w:val="24"/>
        </w:rPr>
        <w:t>, 2010</w:t>
      </w:r>
    </w:p>
    <w:p w:rsidR="00325405" w:rsidRPr="00564E23" w:rsidRDefault="00325405" w:rsidP="00741109">
      <w:pPr>
        <w:rPr>
          <w:rFonts w:ascii="Times New Roman" w:hAnsi="Times New Roman" w:cs="Times New Roman"/>
          <w:sz w:val="24"/>
          <w:szCs w:val="24"/>
          <w:u w:val="single"/>
        </w:rPr>
      </w:pPr>
      <w:r w:rsidRPr="00564E23">
        <w:rPr>
          <w:rFonts w:ascii="Times New Roman" w:hAnsi="Times New Roman" w:cs="Times New Roman"/>
          <w:sz w:val="24"/>
          <w:szCs w:val="24"/>
          <w:u w:val="single"/>
        </w:rPr>
        <w:t>Resources mentioned:</w:t>
      </w:r>
    </w:p>
    <w:p w:rsidR="002256CC" w:rsidRPr="00564E23" w:rsidRDefault="002256CC" w:rsidP="00741109">
      <w:pPr>
        <w:rPr>
          <w:rFonts w:ascii="Times New Roman" w:hAnsi="Times New Roman" w:cs="Times New Roman"/>
          <w:sz w:val="24"/>
          <w:szCs w:val="24"/>
        </w:rPr>
      </w:pPr>
      <w:r w:rsidRPr="00564E23">
        <w:rPr>
          <w:rFonts w:ascii="Times New Roman" w:hAnsi="Times New Roman" w:cs="Times New Roman"/>
          <w:sz w:val="24"/>
          <w:szCs w:val="24"/>
        </w:rPr>
        <w:t xml:space="preserve">William Cohan, </w:t>
      </w:r>
      <w:hyperlink r:id="rId9" w:history="1">
        <w:r w:rsidRPr="00564E23">
          <w:rPr>
            <w:rStyle w:val="Hyperlink"/>
            <w:rFonts w:ascii="Times New Roman" w:hAnsi="Times New Roman" w:cs="Times New Roman"/>
            <w:sz w:val="24"/>
            <w:szCs w:val="24"/>
          </w:rPr>
          <w:t>Contributions to</w:t>
        </w:r>
      </w:hyperlink>
      <w:r w:rsidRPr="00564E23">
        <w:rPr>
          <w:rFonts w:ascii="Times New Roman" w:hAnsi="Times New Roman" w:cs="Times New Roman"/>
          <w:sz w:val="24"/>
          <w:szCs w:val="24"/>
        </w:rPr>
        <w:t xml:space="preserve"> the New York Times Opinionator Blog including</w:t>
      </w:r>
    </w:p>
    <w:p w:rsidR="002256CC" w:rsidRPr="00564E23" w:rsidRDefault="002256CC" w:rsidP="00741109">
      <w:pPr>
        <w:rPr>
          <w:rFonts w:ascii="Times New Roman" w:hAnsi="Times New Roman" w:cs="Times New Roman"/>
          <w:sz w:val="24"/>
          <w:szCs w:val="24"/>
        </w:rPr>
      </w:pPr>
      <w:r w:rsidRPr="00564E23">
        <w:rPr>
          <w:rFonts w:ascii="Times New Roman" w:hAnsi="Times New Roman" w:cs="Times New Roman"/>
          <w:sz w:val="24"/>
          <w:szCs w:val="24"/>
        </w:rPr>
        <w:t>“</w:t>
      </w:r>
      <w:hyperlink r:id="rId10" w:history="1">
        <w:r w:rsidRPr="00564E23">
          <w:rPr>
            <w:rStyle w:val="Hyperlink"/>
            <w:rFonts w:ascii="Times New Roman" w:hAnsi="Times New Roman" w:cs="Times New Roman"/>
            <w:sz w:val="24"/>
            <w:szCs w:val="24"/>
          </w:rPr>
          <w:t>Mystery Men of the Financial Crisis”,</w:t>
        </w:r>
      </w:hyperlink>
      <w:r w:rsidRPr="00564E23">
        <w:rPr>
          <w:rFonts w:ascii="Times New Roman" w:hAnsi="Times New Roman" w:cs="Times New Roman"/>
          <w:sz w:val="24"/>
          <w:szCs w:val="24"/>
        </w:rPr>
        <w:t xml:space="preserve"> By William Cohan, The New York Times, February 4, 2010</w:t>
      </w:r>
      <w:bookmarkStart w:id="0" w:name="_GoBack"/>
      <w:bookmarkEnd w:id="0"/>
    </w:p>
    <w:p w:rsidR="00741109" w:rsidRPr="00564E23" w:rsidRDefault="00741109" w:rsidP="00741109">
      <w:pPr>
        <w:rPr>
          <w:rFonts w:ascii="Times New Roman" w:hAnsi="Times New Roman" w:cs="Times New Roman"/>
          <w:sz w:val="24"/>
          <w:szCs w:val="24"/>
        </w:rPr>
      </w:pPr>
      <w:r w:rsidRPr="00564E23">
        <w:rPr>
          <w:rFonts w:ascii="Times New Roman" w:hAnsi="Times New Roman" w:cs="Times New Roman"/>
          <w:sz w:val="24"/>
          <w:szCs w:val="24"/>
          <w:u w:val="single"/>
        </w:rPr>
        <w:t>Summary of the Interview</w:t>
      </w:r>
      <w:r w:rsidRPr="00564E23">
        <w:rPr>
          <w:rFonts w:ascii="Times New Roman" w:hAnsi="Times New Roman" w:cs="Times New Roman"/>
          <w:sz w:val="24"/>
          <w:szCs w:val="24"/>
        </w:rPr>
        <w:t>:</w:t>
      </w:r>
    </w:p>
    <w:p w:rsidR="00741109" w:rsidRPr="00564E23" w:rsidRDefault="00741109" w:rsidP="00741109">
      <w:pPr>
        <w:rPr>
          <w:rFonts w:ascii="Times New Roman" w:hAnsi="Times New Roman" w:cs="Times New Roman"/>
          <w:b/>
          <w:color w:val="FF0000"/>
          <w:sz w:val="24"/>
          <w:szCs w:val="24"/>
        </w:rPr>
      </w:pPr>
      <w:r w:rsidRPr="00564E23">
        <w:rPr>
          <w:rFonts w:ascii="Times New Roman" w:hAnsi="Times New Roman" w:cs="Times New Roman"/>
          <w:b/>
          <w:color w:val="FF0000"/>
          <w:sz w:val="24"/>
          <w:szCs w:val="24"/>
        </w:rPr>
        <w:t>Th</w:t>
      </w:r>
      <w:r w:rsidR="00663D53">
        <w:rPr>
          <w:rFonts w:ascii="Times New Roman" w:hAnsi="Times New Roman" w:cs="Times New Roman"/>
          <w:b/>
          <w:color w:val="FF0000"/>
          <w:sz w:val="24"/>
          <w:szCs w:val="24"/>
        </w:rPr>
        <w:t xml:space="preserve">is is a summary of the interview dialogue and is </w:t>
      </w:r>
      <w:r w:rsidR="00663D53" w:rsidRPr="00663D53">
        <w:rPr>
          <w:rFonts w:ascii="Times New Roman" w:hAnsi="Times New Roman" w:cs="Times New Roman"/>
          <w:b/>
          <w:color w:val="FF0000"/>
          <w:sz w:val="24"/>
          <w:szCs w:val="24"/>
          <w:u w:val="single"/>
        </w:rPr>
        <w:t>not a transcript</w:t>
      </w:r>
      <w:r w:rsidR="00663D53">
        <w:rPr>
          <w:rFonts w:ascii="Times New Roman" w:hAnsi="Times New Roman" w:cs="Times New Roman"/>
          <w:b/>
          <w:color w:val="FF0000"/>
          <w:sz w:val="24"/>
          <w:szCs w:val="24"/>
        </w:rPr>
        <w:t xml:space="preserve"> and should not be quoted except where clearly indicated as such</w:t>
      </w:r>
      <w:r w:rsidR="00167944" w:rsidRPr="00564E23">
        <w:rPr>
          <w:rFonts w:ascii="Times New Roman" w:hAnsi="Times New Roman" w:cs="Times New Roman"/>
          <w:b/>
          <w:color w:val="FF0000"/>
          <w:sz w:val="24"/>
          <w:szCs w:val="24"/>
        </w:rPr>
        <w:t>.</w:t>
      </w:r>
    </w:p>
    <w:p w:rsidR="002B75F9" w:rsidRPr="00564E23" w:rsidRDefault="002B75F9" w:rsidP="00741109">
      <w:pPr>
        <w:rPr>
          <w:rFonts w:ascii="Times New Roman" w:hAnsi="Times New Roman" w:cs="Times New Roman"/>
          <w:sz w:val="24"/>
          <w:szCs w:val="24"/>
        </w:rPr>
      </w:pPr>
      <w:r w:rsidRPr="00564E23">
        <w:rPr>
          <w:rFonts w:ascii="Times New Roman" w:hAnsi="Times New Roman" w:cs="Times New Roman"/>
          <w:sz w:val="24"/>
          <w:szCs w:val="24"/>
        </w:rPr>
        <w:t xml:space="preserve">The major cause of the crisis for Cohan is the change in compensation that has occurred since the 1970s. Cohan has seen multiple crises in his professional </w:t>
      </w:r>
      <w:r w:rsidR="00167944" w:rsidRPr="00564E23">
        <w:rPr>
          <w:rFonts w:ascii="Times New Roman" w:hAnsi="Times New Roman" w:cs="Times New Roman"/>
          <w:sz w:val="24"/>
          <w:szCs w:val="24"/>
        </w:rPr>
        <w:t>lifetime. While this crisis has</w:t>
      </w:r>
      <w:r w:rsidRPr="00564E23">
        <w:rPr>
          <w:rFonts w:ascii="Times New Roman" w:hAnsi="Times New Roman" w:cs="Times New Roman"/>
          <w:sz w:val="24"/>
          <w:szCs w:val="24"/>
        </w:rPr>
        <w:t xml:space="preserve"> been mu</w:t>
      </w:r>
      <w:r w:rsidR="00167944" w:rsidRPr="00564E23">
        <w:rPr>
          <w:rFonts w:ascii="Times New Roman" w:hAnsi="Times New Roman" w:cs="Times New Roman"/>
          <w:sz w:val="24"/>
          <w:szCs w:val="24"/>
        </w:rPr>
        <w:t>c</w:t>
      </w:r>
      <w:r w:rsidRPr="00564E23">
        <w:rPr>
          <w:rFonts w:ascii="Times New Roman" w:hAnsi="Times New Roman" w:cs="Times New Roman"/>
          <w:sz w:val="24"/>
          <w:szCs w:val="24"/>
        </w:rPr>
        <w:t>h more severe it follows in a string of 4-5 previous events that Cohan mentioned.</w:t>
      </w:r>
    </w:p>
    <w:p w:rsidR="00867808" w:rsidRPr="00564E23" w:rsidRDefault="00167944" w:rsidP="00867808">
      <w:pPr>
        <w:rPr>
          <w:rFonts w:ascii="Times New Roman" w:hAnsi="Times New Roman" w:cs="Times New Roman"/>
          <w:sz w:val="24"/>
          <w:szCs w:val="24"/>
        </w:rPr>
      </w:pPr>
      <w:r w:rsidRPr="00564E23">
        <w:rPr>
          <w:rFonts w:ascii="Times New Roman" w:hAnsi="Times New Roman" w:cs="Times New Roman"/>
          <w:sz w:val="24"/>
          <w:szCs w:val="24"/>
        </w:rPr>
        <w:t>Cohan, who wrote extensively about the 2005 decision by Lazar to go public, said that ending partnerships deeply impacted finance.</w:t>
      </w:r>
      <w:r w:rsidR="00A76DA5" w:rsidRPr="00564E23">
        <w:rPr>
          <w:rFonts w:ascii="Times New Roman" w:hAnsi="Times New Roman" w:cs="Times New Roman"/>
          <w:sz w:val="24"/>
          <w:szCs w:val="24"/>
        </w:rPr>
        <w:t xml:space="preserve"> Lazard, which employs many fewer people than its competitors (about 2,500</w:t>
      </w:r>
      <w:r w:rsidR="00A76DA5" w:rsidRPr="00564E23">
        <w:rPr>
          <w:rStyle w:val="FootnoteReference"/>
          <w:rFonts w:ascii="Times New Roman" w:hAnsi="Times New Roman" w:cs="Times New Roman"/>
          <w:sz w:val="24"/>
          <w:szCs w:val="24"/>
        </w:rPr>
        <w:footnoteReference w:id="1"/>
      </w:r>
      <w:r w:rsidR="00A76DA5" w:rsidRPr="00564E23">
        <w:rPr>
          <w:rFonts w:ascii="Times New Roman" w:hAnsi="Times New Roman" w:cs="Times New Roman"/>
          <w:sz w:val="24"/>
          <w:szCs w:val="24"/>
        </w:rPr>
        <w:t xml:space="preserve"> compared to about 22,000 at Goldman Sachs</w:t>
      </w:r>
      <w:r w:rsidR="00A76DA5" w:rsidRPr="00564E23">
        <w:rPr>
          <w:rStyle w:val="FootnoteReference"/>
          <w:rFonts w:ascii="Times New Roman" w:hAnsi="Times New Roman" w:cs="Times New Roman"/>
          <w:sz w:val="24"/>
          <w:szCs w:val="24"/>
        </w:rPr>
        <w:footnoteReference w:id="2"/>
      </w:r>
      <w:r w:rsidR="00A76DA5" w:rsidRPr="00564E23">
        <w:rPr>
          <w:rFonts w:ascii="Times New Roman" w:hAnsi="Times New Roman" w:cs="Times New Roman"/>
          <w:sz w:val="24"/>
          <w:szCs w:val="24"/>
        </w:rPr>
        <w:t>), still follows a model that depends less upon traders.</w:t>
      </w:r>
      <w:r w:rsidR="00AB5E57" w:rsidRPr="00564E23">
        <w:rPr>
          <w:rFonts w:ascii="Times New Roman" w:hAnsi="Times New Roman" w:cs="Times New Roman"/>
          <w:sz w:val="24"/>
          <w:szCs w:val="24"/>
        </w:rPr>
        <w:t xml:space="preserve"> “If more firms were like Lazard, the crisis never would have happened.”</w:t>
      </w:r>
      <w:r w:rsidR="00867808" w:rsidRPr="00564E23">
        <w:rPr>
          <w:rFonts w:ascii="Times New Roman" w:hAnsi="Times New Roman" w:cs="Times New Roman"/>
          <w:sz w:val="24"/>
          <w:szCs w:val="24"/>
        </w:rPr>
        <w:t xml:space="preserve"> </w:t>
      </w:r>
    </w:p>
    <w:p w:rsidR="000776FA" w:rsidRPr="00564E23" w:rsidRDefault="000776FA" w:rsidP="00867808">
      <w:pPr>
        <w:rPr>
          <w:rFonts w:ascii="Times New Roman" w:hAnsi="Times New Roman" w:cs="Times New Roman"/>
          <w:sz w:val="24"/>
          <w:szCs w:val="24"/>
        </w:rPr>
      </w:pPr>
      <w:r w:rsidRPr="00564E23">
        <w:rPr>
          <w:rFonts w:ascii="Times New Roman" w:hAnsi="Times New Roman" w:cs="Times New Roman"/>
          <w:sz w:val="24"/>
          <w:szCs w:val="24"/>
        </w:rPr>
        <w:lastRenderedPageBreak/>
        <w:t xml:space="preserve">When Cooper asked about the causes of the crisis, Cohan responded: </w:t>
      </w:r>
      <w:r w:rsidR="00861788" w:rsidRPr="00564E23">
        <w:rPr>
          <w:rFonts w:ascii="Times New Roman" w:hAnsi="Times New Roman" w:cs="Times New Roman"/>
          <w:sz w:val="24"/>
          <w:szCs w:val="24"/>
        </w:rPr>
        <w:t xml:space="preserve">“This comes from an intimate 17-year knowledge of Wall Street and it gets back to the incentives that exist on wall street and </w:t>
      </w:r>
      <w:r w:rsidR="00867808" w:rsidRPr="00564E23">
        <w:rPr>
          <w:rFonts w:ascii="Times New Roman" w:hAnsi="Times New Roman" w:cs="Times New Roman"/>
          <w:sz w:val="24"/>
          <w:szCs w:val="24"/>
        </w:rPr>
        <w:t>the beh</w:t>
      </w:r>
      <w:r w:rsidRPr="00564E23">
        <w:rPr>
          <w:rFonts w:ascii="Times New Roman" w:hAnsi="Times New Roman" w:cs="Times New Roman"/>
          <w:sz w:val="24"/>
          <w:szCs w:val="24"/>
        </w:rPr>
        <w:t>avior of people who work there….</w:t>
      </w:r>
      <w:r w:rsidR="00861788" w:rsidRPr="00564E23">
        <w:rPr>
          <w:rFonts w:ascii="Times New Roman" w:hAnsi="Times New Roman" w:cs="Times New Roman"/>
          <w:sz w:val="24"/>
          <w:szCs w:val="24"/>
        </w:rPr>
        <w:t xml:space="preserve">It’s very simple in my mind: </w:t>
      </w:r>
      <w:r w:rsidR="00867808" w:rsidRPr="00564E23">
        <w:rPr>
          <w:rFonts w:ascii="Times New Roman" w:hAnsi="Times New Roman" w:cs="Times New Roman"/>
          <w:sz w:val="24"/>
          <w:szCs w:val="24"/>
        </w:rPr>
        <w:t>Human beings do what they get rewarded to do.</w:t>
      </w:r>
      <w:r w:rsidR="00861788" w:rsidRPr="00564E23">
        <w:rPr>
          <w:rFonts w:ascii="Times New Roman" w:hAnsi="Times New Roman" w:cs="Times New Roman"/>
          <w:sz w:val="24"/>
          <w:szCs w:val="24"/>
        </w:rPr>
        <w:t xml:space="preserve">” </w:t>
      </w:r>
    </w:p>
    <w:p w:rsidR="00691458" w:rsidRDefault="00861788" w:rsidP="00867808">
      <w:pPr>
        <w:rPr>
          <w:rFonts w:ascii="Times New Roman" w:hAnsi="Times New Roman" w:cs="Times New Roman"/>
          <w:sz w:val="24"/>
          <w:szCs w:val="24"/>
        </w:rPr>
      </w:pPr>
      <w:r w:rsidRPr="00564E23">
        <w:rPr>
          <w:rFonts w:ascii="Times New Roman" w:hAnsi="Times New Roman" w:cs="Times New Roman"/>
          <w:sz w:val="24"/>
          <w:szCs w:val="24"/>
        </w:rPr>
        <w:t xml:space="preserve">Cohan cites a </w:t>
      </w:r>
      <w:r w:rsidR="00867808" w:rsidRPr="00564E23">
        <w:rPr>
          <w:rFonts w:ascii="Times New Roman" w:hAnsi="Times New Roman" w:cs="Times New Roman"/>
          <w:sz w:val="24"/>
          <w:szCs w:val="24"/>
        </w:rPr>
        <w:t xml:space="preserve">fundamental change in the way that Wall Street has organized itself </w:t>
      </w:r>
      <w:r w:rsidRPr="00564E23">
        <w:rPr>
          <w:rFonts w:ascii="Times New Roman" w:hAnsi="Times New Roman" w:cs="Times New Roman"/>
          <w:sz w:val="24"/>
          <w:szCs w:val="24"/>
        </w:rPr>
        <w:t xml:space="preserve">from </w:t>
      </w:r>
      <w:r w:rsidR="000776FA" w:rsidRPr="00564E23">
        <w:rPr>
          <w:rFonts w:ascii="Times New Roman" w:hAnsi="Times New Roman" w:cs="Times New Roman"/>
          <w:sz w:val="24"/>
          <w:szCs w:val="24"/>
        </w:rPr>
        <w:t>“</w:t>
      </w:r>
      <w:r w:rsidRPr="00564E23">
        <w:rPr>
          <w:rFonts w:ascii="Times New Roman" w:hAnsi="Times New Roman" w:cs="Times New Roman"/>
          <w:sz w:val="24"/>
          <w:szCs w:val="24"/>
        </w:rPr>
        <w:t xml:space="preserve">small </w:t>
      </w:r>
      <w:r w:rsidR="000776FA" w:rsidRPr="00564E23">
        <w:rPr>
          <w:rFonts w:ascii="Times New Roman" w:hAnsi="Times New Roman" w:cs="Times New Roman"/>
          <w:sz w:val="24"/>
          <w:szCs w:val="24"/>
        </w:rPr>
        <w:t>under</w:t>
      </w:r>
      <w:r w:rsidRPr="00564E23">
        <w:rPr>
          <w:rFonts w:ascii="Times New Roman" w:hAnsi="Times New Roman" w:cs="Times New Roman"/>
          <w:sz w:val="24"/>
          <w:szCs w:val="24"/>
        </w:rPr>
        <w:t>capitalized partnerships where c</w:t>
      </w:r>
      <w:r w:rsidR="00867808" w:rsidRPr="00564E23">
        <w:rPr>
          <w:rFonts w:ascii="Times New Roman" w:hAnsi="Times New Roman" w:cs="Times New Roman"/>
          <w:sz w:val="24"/>
          <w:szCs w:val="24"/>
        </w:rPr>
        <w:t>apital came</w:t>
      </w:r>
      <w:r w:rsidRPr="00564E23">
        <w:rPr>
          <w:rFonts w:ascii="Times New Roman" w:hAnsi="Times New Roman" w:cs="Times New Roman"/>
          <w:sz w:val="24"/>
          <w:szCs w:val="24"/>
        </w:rPr>
        <w:t xml:space="preserve"> from individual partners</w:t>
      </w:r>
      <w:r w:rsidR="00691458">
        <w:rPr>
          <w:rFonts w:ascii="Times New Roman" w:hAnsi="Times New Roman" w:cs="Times New Roman"/>
          <w:sz w:val="24"/>
          <w:szCs w:val="24"/>
        </w:rPr>
        <w:t>’</w:t>
      </w:r>
      <w:r w:rsidR="00891707" w:rsidRPr="00564E23">
        <w:rPr>
          <w:rFonts w:ascii="Times New Roman" w:hAnsi="Times New Roman" w:cs="Times New Roman"/>
          <w:sz w:val="24"/>
          <w:szCs w:val="24"/>
        </w:rPr>
        <w:t xml:space="preserve"> pocket</w:t>
      </w:r>
      <w:r w:rsidRPr="00564E23">
        <w:rPr>
          <w:rFonts w:ascii="Times New Roman" w:hAnsi="Times New Roman" w:cs="Times New Roman"/>
          <w:sz w:val="24"/>
          <w:szCs w:val="24"/>
        </w:rPr>
        <w:t>s that they were required to invest in the company to become a partner.</w:t>
      </w:r>
      <w:r w:rsidR="00691458">
        <w:rPr>
          <w:rFonts w:ascii="Times New Roman" w:hAnsi="Times New Roman" w:cs="Times New Roman"/>
          <w:sz w:val="24"/>
          <w:szCs w:val="24"/>
        </w:rPr>
        <w:t>”</w:t>
      </w:r>
    </w:p>
    <w:p w:rsidR="00167944" w:rsidRPr="00564E23" w:rsidRDefault="00861788" w:rsidP="00867808">
      <w:pPr>
        <w:rPr>
          <w:rFonts w:ascii="Times New Roman" w:hAnsi="Times New Roman" w:cs="Times New Roman"/>
          <w:sz w:val="24"/>
          <w:szCs w:val="24"/>
        </w:rPr>
      </w:pPr>
      <w:r w:rsidRPr="00564E23">
        <w:rPr>
          <w:rFonts w:ascii="Times New Roman" w:hAnsi="Times New Roman" w:cs="Times New Roman"/>
          <w:sz w:val="24"/>
          <w:szCs w:val="24"/>
        </w:rPr>
        <w:t xml:space="preserve"> “B</w:t>
      </w:r>
      <w:r w:rsidR="00867808" w:rsidRPr="00564E23">
        <w:rPr>
          <w:rFonts w:ascii="Times New Roman" w:hAnsi="Times New Roman" w:cs="Times New Roman"/>
          <w:sz w:val="24"/>
          <w:szCs w:val="24"/>
        </w:rPr>
        <w:t>ecau</w:t>
      </w:r>
      <w:r w:rsidRPr="00564E23">
        <w:rPr>
          <w:rFonts w:ascii="Times New Roman" w:hAnsi="Times New Roman" w:cs="Times New Roman"/>
          <w:sz w:val="24"/>
          <w:szCs w:val="24"/>
        </w:rPr>
        <w:t xml:space="preserve">se of the way the partnerships </w:t>
      </w:r>
      <w:r w:rsidR="00867808" w:rsidRPr="00564E23">
        <w:rPr>
          <w:rFonts w:ascii="Times New Roman" w:hAnsi="Times New Roman" w:cs="Times New Roman"/>
          <w:sz w:val="24"/>
          <w:szCs w:val="24"/>
        </w:rPr>
        <w:t>were organized</w:t>
      </w:r>
      <w:r w:rsidRPr="00564E23">
        <w:rPr>
          <w:rFonts w:ascii="Times New Roman" w:hAnsi="Times New Roman" w:cs="Times New Roman"/>
          <w:sz w:val="24"/>
          <w:szCs w:val="24"/>
        </w:rPr>
        <w:t>,” Cohan told the FCIC, “it</w:t>
      </w:r>
      <w:r w:rsidR="00867808" w:rsidRPr="00564E23">
        <w:rPr>
          <w:rFonts w:ascii="Times New Roman" w:hAnsi="Times New Roman" w:cs="Times New Roman"/>
          <w:sz w:val="24"/>
          <w:szCs w:val="24"/>
        </w:rPr>
        <w:t xml:space="preserve"> made them have their net worth on the line and </w:t>
      </w:r>
      <w:r w:rsidRPr="00564E23">
        <w:rPr>
          <w:rFonts w:ascii="Times New Roman" w:hAnsi="Times New Roman" w:cs="Times New Roman"/>
          <w:sz w:val="24"/>
          <w:szCs w:val="24"/>
        </w:rPr>
        <w:t xml:space="preserve">it was a precarious situation…but they were also </w:t>
      </w:r>
      <w:r w:rsidR="00867808" w:rsidRPr="00564E23">
        <w:rPr>
          <w:rFonts w:ascii="Times New Roman" w:hAnsi="Times New Roman" w:cs="Times New Roman"/>
          <w:sz w:val="24"/>
          <w:szCs w:val="24"/>
        </w:rPr>
        <w:t>highly attuned to the business that was being done</w:t>
      </w:r>
      <w:r w:rsidRPr="00564E23">
        <w:rPr>
          <w:rFonts w:ascii="Times New Roman" w:hAnsi="Times New Roman" w:cs="Times New Roman"/>
          <w:sz w:val="24"/>
          <w:szCs w:val="24"/>
        </w:rPr>
        <w:t>.” He noted that the flood of partnerships going public</w:t>
      </w:r>
      <w:r w:rsidR="00691458">
        <w:rPr>
          <w:rFonts w:ascii="Times New Roman" w:hAnsi="Times New Roman" w:cs="Times New Roman"/>
          <w:sz w:val="24"/>
          <w:szCs w:val="24"/>
        </w:rPr>
        <w:t xml:space="preserve"> began with Donaldson Lufkin and</w:t>
      </w:r>
      <w:r w:rsidRPr="00564E23">
        <w:rPr>
          <w:rFonts w:ascii="Times New Roman" w:hAnsi="Times New Roman" w:cs="Times New Roman"/>
          <w:sz w:val="24"/>
          <w:szCs w:val="24"/>
        </w:rPr>
        <w:t xml:space="preserve"> </w:t>
      </w:r>
      <w:r w:rsidR="00BF72D8" w:rsidRPr="00564E23">
        <w:rPr>
          <w:rFonts w:ascii="Times New Roman" w:hAnsi="Times New Roman" w:cs="Times New Roman"/>
          <w:sz w:val="24"/>
          <w:szCs w:val="24"/>
        </w:rPr>
        <w:t>Jenrette</w:t>
      </w:r>
      <w:r w:rsidRPr="00564E23">
        <w:rPr>
          <w:rFonts w:ascii="Times New Roman" w:hAnsi="Times New Roman" w:cs="Times New Roman"/>
          <w:sz w:val="24"/>
          <w:szCs w:val="24"/>
        </w:rPr>
        <w:t xml:space="preserve"> in 1970 and now all the major investment banks are </w:t>
      </w:r>
      <w:r w:rsidR="00691458">
        <w:rPr>
          <w:rFonts w:ascii="Times New Roman" w:hAnsi="Times New Roman" w:cs="Times New Roman"/>
          <w:sz w:val="24"/>
          <w:szCs w:val="24"/>
        </w:rPr>
        <w:t xml:space="preserve">publicly traded </w:t>
      </w:r>
      <w:r w:rsidRPr="00564E23">
        <w:rPr>
          <w:rFonts w:ascii="Times New Roman" w:hAnsi="Times New Roman" w:cs="Times New Roman"/>
          <w:sz w:val="24"/>
          <w:szCs w:val="24"/>
        </w:rPr>
        <w:t>corporation</w:t>
      </w:r>
      <w:r w:rsidR="00691458">
        <w:rPr>
          <w:rFonts w:ascii="Times New Roman" w:hAnsi="Times New Roman" w:cs="Times New Roman"/>
          <w:sz w:val="24"/>
          <w:szCs w:val="24"/>
        </w:rPr>
        <w:t>s</w:t>
      </w:r>
      <w:r w:rsidRPr="00564E23">
        <w:rPr>
          <w:rFonts w:ascii="Times New Roman" w:hAnsi="Times New Roman" w:cs="Times New Roman"/>
          <w:sz w:val="24"/>
          <w:szCs w:val="24"/>
        </w:rPr>
        <w:t xml:space="preserve">. “The behavior changed,” Cohan said because risk was no longer on the individual but on the corporate. “This whole battleship was </w:t>
      </w:r>
      <w:r w:rsidR="00BF72D8" w:rsidRPr="00564E23">
        <w:rPr>
          <w:rFonts w:ascii="Times New Roman" w:hAnsi="Times New Roman" w:cs="Times New Roman"/>
          <w:sz w:val="24"/>
          <w:szCs w:val="24"/>
        </w:rPr>
        <w:t>motivated by</w:t>
      </w:r>
      <w:r w:rsidRPr="00564E23">
        <w:rPr>
          <w:rFonts w:ascii="Times New Roman" w:hAnsi="Times New Roman" w:cs="Times New Roman"/>
          <w:sz w:val="24"/>
          <w:szCs w:val="24"/>
        </w:rPr>
        <w:t xml:space="preserve"> one thing, getting the biggest bonus year in and year out…If you were a </w:t>
      </w:r>
      <w:r w:rsidR="00BF72D8">
        <w:rPr>
          <w:rFonts w:ascii="Times New Roman" w:hAnsi="Times New Roman" w:cs="Times New Roman"/>
          <w:sz w:val="24"/>
          <w:szCs w:val="24"/>
        </w:rPr>
        <w:t>MBS</w:t>
      </w:r>
      <w:r w:rsidRPr="00564E23">
        <w:rPr>
          <w:rFonts w:ascii="Times New Roman" w:hAnsi="Times New Roman" w:cs="Times New Roman"/>
          <w:sz w:val="24"/>
          <w:szCs w:val="24"/>
        </w:rPr>
        <w:t xml:space="preserve"> salesman all that mattered was selling more, generating that fee income</w:t>
      </w:r>
      <w:r w:rsidR="00BF72D8" w:rsidRPr="00564E23">
        <w:rPr>
          <w:rFonts w:ascii="Times New Roman" w:hAnsi="Times New Roman" w:cs="Times New Roman"/>
          <w:sz w:val="24"/>
          <w:szCs w:val="24"/>
        </w:rPr>
        <w:t>...”</w:t>
      </w:r>
    </w:p>
    <w:p w:rsidR="00861788" w:rsidRPr="00564E23" w:rsidRDefault="00E4062F" w:rsidP="00867808">
      <w:pPr>
        <w:rPr>
          <w:rFonts w:ascii="Times New Roman" w:hAnsi="Times New Roman" w:cs="Times New Roman"/>
          <w:sz w:val="24"/>
          <w:szCs w:val="24"/>
        </w:rPr>
      </w:pPr>
      <w:r w:rsidRPr="00564E23">
        <w:rPr>
          <w:rFonts w:ascii="Times New Roman" w:hAnsi="Times New Roman" w:cs="Times New Roman"/>
          <w:sz w:val="24"/>
          <w:szCs w:val="24"/>
        </w:rPr>
        <w:t>Cohan acknowledges</w:t>
      </w:r>
      <w:r w:rsidR="00861788" w:rsidRPr="00564E23">
        <w:rPr>
          <w:rFonts w:ascii="Times New Roman" w:hAnsi="Times New Roman" w:cs="Times New Roman"/>
          <w:sz w:val="24"/>
          <w:szCs w:val="24"/>
        </w:rPr>
        <w:t xml:space="preserve"> that this led to financial innovation. </w:t>
      </w:r>
      <w:r w:rsidRPr="00564E23">
        <w:rPr>
          <w:rFonts w:ascii="Times New Roman" w:hAnsi="Times New Roman" w:cs="Times New Roman"/>
          <w:sz w:val="24"/>
          <w:szCs w:val="24"/>
        </w:rPr>
        <w:t xml:space="preserve">But the consequence of the innovation is that those on Wall Street were only motivated by selling the new products. Cohan notes that </w:t>
      </w:r>
      <w:r w:rsidR="00BF72D8" w:rsidRPr="00564E23">
        <w:rPr>
          <w:rFonts w:ascii="Times New Roman" w:hAnsi="Times New Roman" w:cs="Times New Roman"/>
          <w:sz w:val="24"/>
          <w:szCs w:val="24"/>
        </w:rPr>
        <w:t>the pay</w:t>
      </w:r>
      <w:r w:rsidRPr="00564E23">
        <w:rPr>
          <w:rFonts w:ascii="Times New Roman" w:hAnsi="Times New Roman" w:cs="Times New Roman"/>
          <w:sz w:val="24"/>
          <w:szCs w:val="24"/>
        </w:rPr>
        <w:t xml:space="preserve"> structure is extraordinary with people doing unexceptional things getting huge bonuses. “We’re biding our time until another crisis,” he said because the basic pay structure has remained the same and will be unchanged by the new financial reform law. </w:t>
      </w:r>
      <w:r w:rsidR="00691458">
        <w:rPr>
          <w:rFonts w:ascii="Times New Roman" w:hAnsi="Times New Roman" w:cs="Times New Roman"/>
          <w:sz w:val="24"/>
          <w:szCs w:val="24"/>
        </w:rPr>
        <w:t xml:space="preserve">The current structure, he said, encourages reckless risk taking because the firms are using other people’s money and do not have their own skin in the game. </w:t>
      </w:r>
      <w:r w:rsidRPr="00564E23">
        <w:rPr>
          <w:rFonts w:ascii="Times New Roman" w:hAnsi="Times New Roman" w:cs="Times New Roman"/>
          <w:sz w:val="24"/>
          <w:szCs w:val="24"/>
        </w:rPr>
        <w:t xml:space="preserve">“ </w:t>
      </w:r>
    </w:p>
    <w:p w:rsidR="002B2F47" w:rsidRPr="00564E23" w:rsidRDefault="00AB5E57" w:rsidP="00E4062F">
      <w:pPr>
        <w:rPr>
          <w:rFonts w:ascii="Times New Roman" w:hAnsi="Times New Roman" w:cs="Times New Roman"/>
          <w:sz w:val="24"/>
          <w:szCs w:val="24"/>
        </w:rPr>
      </w:pPr>
      <w:r w:rsidRPr="00564E23">
        <w:rPr>
          <w:rFonts w:ascii="Times New Roman" w:hAnsi="Times New Roman" w:cs="Times New Roman"/>
          <w:sz w:val="24"/>
          <w:szCs w:val="24"/>
        </w:rPr>
        <w:t xml:space="preserve">Part of what bothers Cohan about Wall Street compensation is how “unexceptional” the work is. Cohan, who worked in finance for many years, says that the bulk of staff at big firms </w:t>
      </w:r>
      <w:r w:rsidR="002B2F47" w:rsidRPr="00564E23">
        <w:rPr>
          <w:rFonts w:ascii="Times New Roman" w:hAnsi="Times New Roman" w:cs="Times New Roman"/>
          <w:sz w:val="24"/>
          <w:szCs w:val="24"/>
        </w:rPr>
        <w:t>“</w:t>
      </w:r>
      <w:r w:rsidRPr="00564E23">
        <w:rPr>
          <w:rFonts w:ascii="Times New Roman" w:hAnsi="Times New Roman" w:cs="Times New Roman"/>
          <w:sz w:val="24"/>
          <w:szCs w:val="24"/>
        </w:rPr>
        <w:t>are intelligent but not stand outs.</w:t>
      </w:r>
      <w:r w:rsidR="002B2F47" w:rsidRPr="00564E23">
        <w:rPr>
          <w:rFonts w:ascii="Times New Roman" w:hAnsi="Times New Roman" w:cs="Times New Roman"/>
          <w:sz w:val="24"/>
          <w:szCs w:val="24"/>
        </w:rPr>
        <w:t>”</w:t>
      </w:r>
    </w:p>
    <w:p w:rsidR="00E4062F" w:rsidRPr="00564E23" w:rsidRDefault="00AB5E57" w:rsidP="00E4062F">
      <w:pPr>
        <w:rPr>
          <w:rFonts w:ascii="Times New Roman" w:hAnsi="Times New Roman" w:cs="Times New Roman"/>
          <w:sz w:val="24"/>
          <w:szCs w:val="24"/>
        </w:rPr>
      </w:pPr>
      <w:r w:rsidRPr="00564E23">
        <w:rPr>
          <w:rFonts w:ascii="Times New Roman" w:hAnsi="Times New Roman" w:cs="Times New Roman"/>
          <w:sz w:val="24"/>
          <w:szCs w:val="24"/>
        </w:rPr>
        <w:t xml:space="preserve"> “By and large, there is no other place where good soldiers can go and make the money they can make on Wall Street.</w:t>
      </w:r>
      <w:r w:rsidR="002B2F47" w:rsidRPr="00564E23">
        <w:rPr>
          <w:rFonts w:ascii="Times New Roman" w:hAnsi="Times New Roman" w:cs="Times New Roman"/>
          <w:sz w:val="24"/>
          <w:szCs w:val="24"/>
        </w:rPr>
        <w:t xml:space="preserve"> </w:t>
      </w:r>
      <w:r w:rsidR="00E4062F" w:rsidRPr="00564E23">
        <w:rPr>
          <w:rFonts w:ascii="Times New Roman" w:hAnsi="Times New Roman" w:cs="Times New Roman"/>
          <w:sz w:val="24"/>
          <w:szCs w:val="24"/>
        </w:rPr>
        <w:t xml:space="preserve"> It’s not like pa</w:t>
      </w:r>
      <w:r w:rsidR="002B2F47" w:rsidRPr="00564E23">
        <w:rPr>
          <w:rFonts w:ascii="Times New Roman" w:hAnsi="Times New Roman" w:cs="Times New Roman"/>
          <w:sz w:val="24"/>
          <w:szCs w:val="24"/>
        </w:rPr>
        <w:t xml:space="preserve">ying </w:t>
      </w:r>
      <w:r w:rsidR="00691458">
        <w:rPr>
          <w:rFonts w:ascii="Times New Roman" w:hAnsi="Times New Roman" w:cs="Times New Roman"/>
          <w:sz w:val="24"/>
          <w:szCs w:val="24"/>
        </w:rPr>
        <w:t xml:space="preserve">[baseball’s] </w:t>
      </w:r>
      <w:r w:rsidR="002B2F47" w:rsidRPr="00564E23">
        <w:rPr>
          <w:rFonts w:ascii="Times New Roman" w:hAnsi="Times New Roman" w:cs="Times New Roman"/>
          <w:sz w:val="24"/>
          <w:szCs w:val="24"/>
        </w:rPr>
        <w:t>A</w:t>
      </w:r>
      <w:r w:rsidR="00E4062F" w:rsidRPr="00564E23">
        <w:rPr>
          <w:rFonts w:ascii="Times New Roman" w:hAnsi="Times New Roman" w:cs="Times New Roman"/>
          <w:sz w:val="24"/>
          <w:szCs w:val="24"/>
        </w:rPr>
        <w:t xml:space="preserve">lex Rodriguez to perform or </w:t>
      </w:r>
      <w:r w:rsidR="00691458">
        <w:rPr>
          <w:rFonts w:ascii="Times New Roman" w:hAnsi="Times New Roman" w:cs="Times New Roman"/>
          <w:sz w:val="24"/>
          <w:szCs w:val="24"/>
        </w:rPr>
        <w:t xml:space="preserve">[basketball’s] </w:t>
      </w:r>
      <w:r w:rsidR="00E4062F" w:rsidRPr="00564E23">
        <w:rPr>
          <w:rFonts w:ascii="Times New Roman" w:hAnsi="Times New Roman" w:cs="Times New Roman"/>
          <w:sz w:val="24"/>
          <w:szCs w:val="24"/>
        </w:rPr>
        <w:t>Lebron James. These people have unique talent. But on Wall Street people are more good soldiers and there are very few people have extraordinary talent</w:t>
      </w:r>
      <w:r w:rsidR="00691458">
        <w:rPr>
          <w:rFonts w:ascii="Times New Roman" w:hAnsi="Times New Roman" w:cs="Times New Roman"/>
          <w:sz w:val="24"/>
          <w:szCs w:val="24"/>
        </w:rPr>
        <w:t>….</w:t>
      </w:r>
      <w:r w:rsidR="00E4062F" w:rsidRPr="00564E23">
        <w:rPr>
          <w:rFonts w:ascii="Times New Roman" w:hAnsi="Times New Roman" w:cs="Times New Roman"/>
          <w:sz w:val="24"/>
          <w:szCs w:val="24"/>
        </w:rPr>
        <w:t>The people with real talent</w:t>
      </w:r>
      <w:r w:rsidR="002B2F47" w:rsidRPr="00564E23">
        <w:rPr>
          <w:rFonts w:ascii="Times New Roman" w:hAnsi="Times New Roman" w:cs="Times New Roman"/>
          <w:sz w:val="24"/>
          <w:szCs w:val="24"/>
        </w:rPr>
        <w:t xml:space="preserve"> own </w:t>
      </w:r>
      <w:r w:rsidR="00691458">
        <w:rPr>
          <w:rFonts w:ascii="Times New Roman" w:hAnsi="Times New Roman" w:cs="Times New Roman"/>
          <w:sz w:val="24"/>
          <w:szCs w:val="24"/>
        </w:rPr>
        <w:t xml:space="preserve">their own </w:t>
      </w:r>
      <w:r w:rsidR="002B2F47" w:rsidRPr="00564E23">
        <w:rPr>
          <w:rFonts w:ascii="Times New Roman" w:hAnsi="Times New Roman" w:cs="Times New Roman"/>
          <w:sz w:val="24"/>
          <w:szCs w:val="24"/>
        </w:rPr>
        <w:t>investment firms…</w:t>
      </w:r>
      <w:r w:rsidR="00E4062F" w:rsidRPr="00564E23">
        <w:rPr>
          <w:rFonts w:ascii="Times New Roman" w:hAnsi="Times New Roman" w:cs="Times New Roman"/>
          <w:sz w:val="24"/>
          <w:szCs w:val="24"/>
        </w:rPr>
        <w:t xml:space="preserve"> by and large there’s no other place on the face of the earth where people who are good soldiers and who are smart but not extraordinary can go and make the kind of money that they can make on Wall Street.</w:t>
      </w:r>
      <w:r w:rsidR="002B2F47" w:rsidRPr="00564E23">
        <w:rPr>
          <w:rFonts w:ascii="Times New Roman" w:hAnsi="Times New Roman" w:cs="Times New Roman"/>
          <w:sz w:val="24"/>
          <w:szCs w:val="24"/>
        </w:rPr>
        <w:t xml:space="preserve"> </w:t>
      </w:r>
      <w:r w:rsidR="00E4062F" w:rsidRPr="00564E23">
        <w:rPr>
          <w:rFonts w:ascii="Times New Roman" w:hAnsi="Times New Roman" w:cs="Times New Roman"/>
          <w:sz w:val="24"/>
          <w:szCs w:val="24"/>
        </w:rPr>
        <w:t>I was living proof of that</w:t>
      </w:r>
      <w:r w:rsidR="002B2F47" w:rsidRPr="00564E23">
        <w:rPr>
          <w:rFonts w:ascii="Times New Roman" w:hAnsi="Times New Roman" w:cs="Times New Roman"/>
          <w:sz w:val="24"/>
          <w:szCs w:val="24"/>
        </w:rPr>
        <w:t>….I</w:t>
      </w:r>
      <w:r w:rsidR="00E4062F" w:rsidRPr="00564E23">
        <w:rPr>
          <w:rFonts w:ascii="Times New Roman" w:hAnsi="Times New Roman" w:cs="Times New Roman"/>
          <w:sz w:val="24"/>
          <w:szCs w:val="24"/>
        </w:rPr>
        <w:t xml:space="preserve"> </w:t>
      </w:r>
      <w:r w:rsidR="002B2F47" w:rsidRPr="00564E23">
        <w:rPr>
          <w:rFonts w:ascii="Times New Roman" w:hAnsi="Times New Roman" w:cs="Times New Roman"/>
          <w:sz w:val="24"/>
          <w:szCs w:val="24"/>
        </w:rPr>
        <w:t>was not an extraordinary M &amp; A</w:t>
      </w:r>
      <w:r w:rsidR="00E4062F" w:rsidRPr="00564E23">
        <w:rPr>
          <w:rFonts w:ascii="Times New Roman" w:hAnsi="Times New Roman" w:cs="Times New Roman"/>
          <w:sz w:val="24"/>
          <w:szCs w:val="24"/>
        </w:rPr>
        <w:t xml:space="preserve"> guy and I was paid more than I had any right to be paid.”</w:t>
      </w:r>
    </w:p>
    <w:p w:rsidR="002B2F47" w:rsidRPr="00564E23" w:rsidRDefault="002B2F47" w:rsidP="002B2F47">
      <w:pPr>
        <w:rPr>
          <w:rFonts w:ascii="Times New Roman" w:hAnsi="Times New Roman" w:cs="Times New Roman"/>
          <w:sz w:val="24"/>
          <w:szCs w:val="24"/>
        </w:rPr>
      </w:pPr>
      <w:r w:rsidRPr="00564E23">
        <w:rPr>
          <w:rFonts w:ascii="Times New Roman" w:hAnsi="Times New Roman" w:cs="Times New Roman"/>
          <w:sz w:val="24"/>
          <w:szCs w:val="24"/>
        </w:rPr>
        <w:t xml:space="preserve">Cohan quoted Sen. Chris Dodd </w:t>
      </w:r>
      <w:r w:rsidR="00691458">
        <w:rPr>
          <w:rFonts w:ascii="Times New Roman" w:hAnsi="Times New Roman" w:cs="Times New Roman"/>
          <w:sz w:val="24"/>
          <w:szCs w:val="24"/>
        </w:rPr>
        <w:t xml:space="preserve">(D-Connecticut) </w:t>
      </w:r>
      <w:r w:rsidRPr="00564E23">
        <w:rPr>
          <w:rFonts w:ascii="Times New Roman" w:hAnsi="Times New Roman" w:cs="Times New Roman"/>
          <w:sz w:val="24"/>
          <w:szCs w:val="24"/>
        </w:rPr>
        <w:t xml:space="preserve">approvingly saying </w:t>
      </w:r>
      <w:r w:rsidR="00564E23" w:rsidRPr="00564E23">
        <w:rPr>
          <w:rFonts w:ascii="Times New Roman" w:hAnsi="Times New Roman" w:cs="Times New Roman"/>
          <w:sz w:val="24"/>
          <w:szCs w:val="24"/>
        </w:rPr>
        <w:t>“</w:t>
      </w:r>
      <w:r w:rsidRPr="00564E23">
        <w:rPr>
          <w:rFonts w:ascii="Times New Roman" w:hAnsi="Times New Roman" w:cs="Times New Roman"/>
          <w:sz w:val="24"/>
          <w:szCs w:val="24"/>
        </w:rPr>
        <w:t>we’ve privatized profit and socialized risk.</w:t>
      </w:r>
      <w:r w:rsidR="00564E23" w:rsidRPr="00564E23">
        <w:rPr>
          <w:rFonts w:ascii="Times New Roman" w:hAnsi="Times New Roman" w:cs="Times New Roman"/>
          <w:sz w:val="24"/>
          <w:szCs w:val="24"/>
        </w:rPr>
        <w:t>”</w:t>
      </w:r>
      <w:r w:rsidRPr="00564E23">
        <w:rPr>
          <w:rFonts w:ascii="Times New Roman" w:hAnsi="Times New Roman" w:cs="Times New Roman"/>
          <w:sz w:val="24"/>
          <w:szCs w:val="24"/>
        </w:rPr>
        <w:t xml:space="preserve"> Cohan said </w:t>
      </w:r>
      <w:r w:rsidR="00691458">
        <w:rPr>
          <w:rFonts w:ascii="Times New Roman" w:hAnsi="Times New Roman" w:cs="Times New Roman"/>
          <w:sz w:val="24"/>
          <w:szCs w:val="24"/>
        </w:rPr>
        <w:t xml:space="preserve">facetiously that </w:t>
      </w:r>
      <w:r w:rsidRPr="00564E23">
        <w:rPr>
          <w:rFonts w:ascii="Times New Roman" w:hAnsi="Times New Roman" w:cs="Times New Roman"/>
          <w:sz w:val="24"/>
          <w:szCs w:val="24"/>
        </w:rPr>
        <w:t>he believes that there should be a new class of security that represents the net worth of the top 100 people and people o</w:t>
      </w:r>
      <w:r w:rsidR="00564E23" w:rsidRPr="00564E23">
        <w:rPr>
          <w:rFonts w:ascii="Times New Roman" w:hAnsi="Times New Roman" w:cs="Times New Roman"/>
          <w:sz w:val="24"/>
          <w:szCs w:val="24"/>
        </w:rPr>
        <w:t xml:space="preserve">verseeing the risks being taken: </w:t>
      </w:r>
      <w:r w:rsidRPr="00564E23">
        <w:rPr>
          <w:rFonts w:ascii="Times New Roman" w:hAnsi="Times New Roman" w:cs="Times New Roman"/>
          <w:sz w:val="24"/>
          <w:szCs w:val="24"/>
        </w:rPr>
        <w:t xml:space="preserve"> “So the first thing that disappears is their net worth.” He notes that Jimmy Cayne</w:t>
      </w:r>
      <w:r w:rsidR="00564E23" w:rsidRPr="00564E23">
        <w:rPr>
          <w:rFonts w:ascii="Times New Roman" w:hAnsi="Times New Roman" w:cs="Times New Roman"/>
          <w:sz w:val="24"/>
          <w:szCs w:val="24"/>
        </w:rPr>
        <w:t xml:space="preserve">, the </w:t>
      </w:r>
      <w:r w:rsidR="00564E23" w:rsidRPr="00564E23">
        <w:rPr>
          <w:rFonts w:ascii="Times New Roman" w:hAnsi="Times New Roman" w:cs="Times New Roman"/>
          <w:sz w:val="24"/>
          <w:szCs w:val="24"/>
        </w:rPr>
        <w:lastRenderedPageBreak/>
        <w:t>former Bear Stearns CEO,</w:t>
      </w:r>
      <w:r w:rsidRPr="00564E23">
        <w:rPr>
          <w:rFonts w:ascii="Times New Roman" w:hAnsi="Times New Roman" w:cs="Times New Roman"/>
          <w:sz w:val="24"/>
          <w:szCs w:val="24"/>
        </w:rPr>
        <w:t xml:space="preserve"> had already socked away $400 million and the rest is “the house’s money.”  He notes </w:t>
      </w:r>
      <w:r w:rsidR="00691458">
        <w:rPr>
          <w:rFonts w:ascii="Times New Roman" w:hAnsi="Times New Roman" w:cs="Times New Roman"/>
          <w:sz w:val="24"/>
          <w:szCs w:val="24"/>
        </w:rPr>
        <w:t xml:space="preserve">approvingly </w:t>
      </w:r>
      <w:r w:rsidRPr="00564E23">
        <w:rPr>
          <w:rFonts w:ascii="Times New Roman" w:hAnsi="Times New Roman" w:cs="Times New Roman"/>
          <w:sz w:val="24"/>
          <w:szCs w:val="24"/>
        </w:rPr>
        <w:t xml:space="preserve">that what </w:t>
      </w:r>
      <w:r w:rsidR="00400D04" w:rsidRPr="00564E23">
        <w:rPr>
          <w:rFonts w:ascii="Times New Roman" w:hAnsi="Times New Roman" w:cs="Times New Roman"/>
          <w:sz w:val="24"/>
          <w:szCs w:val="24"/>
        </w:rPr>
        <w:t>G</w:t>
      </w:r>
      <w:r w:rsidR="00400D04">
        <w:rPr>
          <w:rFonts w:ascii="Times New Roman" w:hAnsi="Times New Roman" w:cs="Times New Roman"/>
          <w:sz w:val="24"/>
          <w:szCs w:val="24"/>
        </w:rPr>
        <w:t xml:space="preserve">oldman </w:t>
      </w:r>
      <w:r w:rsidR="00400D04" w:rsidRPr="00564E23">
        <w:rPr>
          <w:rFonts w:ascii="Times New Roman" w:hAnsi="Times New Roman" w:cs="Times New Roman"/>
          <w:sz w:val="24"/>
          <w:szCs w:val="24"/>
        </w:rPr>
        <w:t>does</w:t>
      </w:r>
      <w:r w:rsidRPr="00564E23">
        <w:rPr>
          <w:rFonts w:ascii="Times New Roman" w:hAnsi="Times New Roman" w:cs="Times New Roman"/>
          <w:sz w:val="24"/>
          <w:szCs w:val="24"/>
        </w:rPr>
        <w:t xml:space="preserve"> is the Partner MD (managing director) concept where the top 300-400 people get paid out of the pretax income not revenue. “It’s not liability but if there was a loss they would not get paid,” said Cohan “Which </w:t>
      </w:r>
      <w:r w:rsidR="00691458">
        <w:rPr>
          <w:rFonts w:ascii="Times New Roman" w:hAnsi="Times New Roman" w:cs="Times New Roman"/>
          <w:sz w:val="24"/>
          <w:szCs w:val="24"/>
        </w:rPr>
        <w:t>is why they are a devoted mark-to-</w:t>
      </w:r>
      <w:r w:rsidRPr="00564E23">
        <w:rPr>
          <w:rFonts w:ascii="Times New Roman" w:hAnsi="Times New Roman" w:cs="Times New Roman"/>
          <w:sz w:val="24"/>
          <w:szCs w:val="24"/>
        </w:rPr>
        <w:t>market firm.”</w:t>
      </w:r>
      <w:r w:rsidR="00564E23" w:rsidRPr="00564E23">
        <w:rPr>
          <w:rFonts w:ascii="Times New Roman" w:hAnsi="Times New Roman" w:cs="Times New Roman"/>
          <w:sz w:val="24"/>
          <w:szCs w:val="24"/>
        </w:rPr>
        <w:t xml:space="preserve"> He said he thought this was a modest improvement over </w:t>
      </w:r>
      <w:r w:rsidR="00691458">
        <w:rPr>
          <w:rFonts w:ascii="Times New Roman" w:hAnsi="Times New Roman" w:cs="Times New Roman"/>
          <w:sz w:val="24"/>
          <w:szCs w:val="24"/>
        </w:rPr>
        <w:t xml:space="preserve">the compensation system at </w:t>
      </w:r>
      <w:r w:rsidR="00564E23" w:rsidRPr="00564E23">
        <w:rPr>
          <w:rFonts w:ascii="Times New Roman" w:hAnsi="Times New Roman" w:cs="Times New Roman"/>
          <w:sz w:val="24"/>
          <w:szCs w:val="24"/>
        </w:rPr>
        <w:t xml:space="preserve">most firms. </w:t>
      </w:r>
    </w:p>
    <w:p w:rsidR="00691458" w:rsidRDefault="002B2F47" w:rsidP="002B2F47">
      <w:pPr>
        <w:rPr>
          <w:rFonts w:ascii="Times New Roman" w:hAnsi="Times New Roman" w:cs="Times New Roman"/>
          <w:sz w:val="24"/>
          <w:szCs w:val="24"/>
        </w:rPr>
      </w:pPr>
      <w:r w:rsidRPr="00564E23">
        <w:rPr>
          <w:rFonts w:ascii="Times New Roman" w:hAnsi="Times New Roman" w:cs="Times New Roman"/>
          <w:sz w:val="24"/>
          <w:szCs w:val="24"/>
        </w:rPr>
        <w:t xml:space="preserve">Cohan </w:t>
      </w:r>
      <w:r w:rsidR="00691458">
        <w:rPr>
          <w:rFonts w:ascii="Times New Roman" w:hAnsi="Times New Roman" w:cs="Times New Roman"/>
          <w:sz w:val="24"/>
          <w:szCs w:val="24"/>
        </w:rPr>
        <w:t>s</w:t>
      </w:r>
      <w:r w:rsidR="00564E23" w:rsidRPr="00564E23">
        <w:rPr>
          <w:rFonts w:ascii="Times New Roman" w:hAnsi="Times New Roman" w:cs="Times New Roman"/>
          <w:sz w:val="24"/>
          <w:szCs w:val="24"/>
        </w:rPr>
        <w:t xml:space="preserve">uggested the FCIC call in witnesses who have seen the system change </w:t>
      </w:r>
      <w:r w:rsidR="00691458">
        <w:rPr>
          <w:rFonts w:ascii="Times New Roman" w:hAnsi="Times New Roman" w:cs="Times New Roman"/>
          <w:sz w:val="24"/>
          <w:szCs w:val="24"/>
        </w:rPr>
        <w:t xml:space="preserve">over the years </w:t>
      </w:r>
      <w:r w:rsidR="00564E23" w:rsidRPr="00564E23">
        <w:rPr>
          <w:rFonts w:ascii="Times New Roman" w:hAnsi="Times New Roman" w:cs="Times New Roman"/>
          <w:sz w:val="24"/>
          <w:szCs w:val="24"/>
        </w:rPr>
        <w:t>such as “</w:t>
      </w:r>
      <w:r w:rsidRPr="00564E23">
        <w:rPr>
          <w:rFonts w:ascii="Times New Roman" w:hAnsi="Times New Roman" w:cs="Times New Roman"/>
          <w:sz w:val="24"/>
          <w:szCs w:val="24"/>
        </w:rPr>
        <w:t xml:space="preserve">William Donaldson </w:t>
      </w:r>
      <w:r w:rsidR="00564E23" w:rsidRPr="00564E23">
        <w:rPr>
          <w:rFonts w:ascii="Times New Roman" w:hAnsi="Times New Roman" w:cs="Times New Roman"/>
          <w:sz w:val="24"/>
          <w:szCs w:val="24"/>
        </w:rPr>
        <w:t>[for</w:t>
      </w:r>
      <w:r w:rsidR="00691458">
        <w:rPr>
          <w:rFonts w:ascii="Times New Roman" w:hAnsi="Times New Roman" w:cs="Times New Roman"/>
          <w:sz w:val="24"/>
          <w:szCs w:val="24"/>
        </w:rPr>
        <w:t>mer SEC Commissioner and formerly</w:t>
      </w:r>
      <w:r w:rsidR="00564E23" w:rsidRPr="00564E23">
        <w:rPr>
          <w:rFonts w:ascii="Times New Roman" w:hAnsi="Times New Roman" w:cs="Times New Roman"/>
          <w:sz w:val="24"/>
          <w:szCs w:val="24"/>
        </w:rPr>
        <w:t xml:space="preserve"> of Donaldson, Lufkin &amp; Jenrette] </w:t>
      </w:r>
      <w:r w:rsidRPr="00564E23">
        <w:rPr>
          <w:rFonts w:ascii="Times New Roman" w:hAnsi="Times New Roman" w:cs="Times New Roman"/>
          <w:sz w:val="24"/>
          <w:szCs w:val="24"/>
        </w:rPr>
        <w:t>or Felix Rohaytn</w:t>
      </w:r>
      <w:r w:rsidR="00564E23" w:rsidRPr="00564E23">
        <w:rPr>
          <w:rFonts w:ascii="Times New Roman" w:hAnsi="Times New Roman" w:cs="Times New Roman"/>
          <w:sz w:val="24"/>
          <w:szCs w:val="24"/>
        </w:rPr>
        <w:t xml:space="preserve"> [the former ambassador to France and Lazard Freres partner]</w:t>
      </w:r>
      <w:r w:rsidRPr="00564E23">
        <w:rPr>
          <w:rFonts w:ascii="Times New Roman" w:hAnsi="Times New Roman" w:cs="Times New Roman"/>
          <w:sz w:val="24"/>
          <w:szCs w:val="24"/>
        </w:rPr>
        <w:t>.</w:t>
      </w:r>
      <w:r w:rsidR="00564E23" w:rsidRPr="00564E23">
        <w:rPr>
          <w:rFonts w:ascii="Times New Roman" w:hAnsi="Times New Roman" w:cs="Times New Roman"/>
          <w:sz w:val="24"/>
          <w:szCs w:val="24"/>
        </w:rPr>
        <w:t>”</w:t>
      </w:r>
    </w:p>
    <w:p w:rsidR="002B2F47" w:rsidRPr="00564E23" w:rsidRDefault="002B2F47" w:rsidP="002B2F47">
      <w:pPr>
        <w:rPr>
          <w:rFonts w:ascii="Times New Roman" w:hAnsi="Times New Roman" w:cs="Times New Roman"/>
          <w:sz w:val="24"/>
          <w:szCs w:val="24"/>
        </w:rPr>
      </w:pPr>
      <w:r w:rsidRPr="00564E23">
        <w:rPr>
          <w:rFonts w:ascii="Times New Roman" w:hAnsi="Times New Roman" w:cs="Times New Roman"/>
          <w:sz w:val="24"/>
          <w:szCs w:val="24"/>
        </w:rPr>
        <w:t xml:space="preserve"> Cooper asked about Lazard Freres—which Cohan has written about in </w:t>
      </w:r>
      <w:r w:rsidRPr="00564E23">
        <w:rPr>
          <w:rFonts w:ascii="Times New Roman" w:hAnsi="Times New Roman" w:cs="Times New Roman"/>
          <w:i/>
          <w:sz w:val="24"/>
          <w:szCs w:val="24"/>
        </w:rPr>
        <w:t>The Last Tycoons</w:t>
      </w:r>
      <w:r w:rsidRPr="00564E23">
        <w:rPr>
          <w:rFonts w:ascii="Times New Roman" w:hAnsi="Times New Roman" w:cs="Times New Roman"/>
          <w:sz w:val="24"/>
          <w:szCs w:val="24"/>
        </w:rPr>
        <w:t>--going public</w:t>
      </w:r>
      <w:r w:rsidR="00691458">
        <w:rPr>
          <w:rFonts w:ascii="Times New Roman" w:hAnsi="Times New Roman" w:cs="Times New Roman"/>
          <w:sz w:val="24"/>
          <w:szCs w:val="24"/>
        </w:rPr>
        <w:t xml:space="preserve"> and whether he had seen in its culture when it went from partnership to publicly traded</w:t>
      </w:r>
      <w:r w:rsidRPr="00564E23">
        <w:rPr>
          <w:rFonts w:ascii="Times New Roman" w:hAnsi="Times New Roman" w:cs="Times New Roman"/>
          <w:sz w:val="24"/>
          <w:szCs w:val="24"/>
        </w:rPr>
        <w:t xml:space="preserve">. </w:t>
      </w:r>
      <w:r w:rsidR="00691458">
        <w:rPr>
          <w:rFonts w:ascii="Times New Roman" w:hAnsi="Times New Roman" w:cs="Times New Roman"/>
          <w:sz w:val="24"/>
          <w:szCs w:val="24"/>
        </w:rPr>
        <w:t xml:space="preserve">Cooper said that they had been late to go public but asked if Cohan had seen a change in their risk taking. </w:t>
      </w:r>
      <w:r w:rsidRPr="00564E23">
        <w:rPr>
          <w:rFonts w:ascii="Times New Roman" w:hAnsi="Times New Roman" w:cs="Times New Roman"/>
          <w:sz w:val="24"/>
          <w:szCs w:val="24"/>
        </w:rPr>
        <w:t>Cohan noted that “They went public in 2005</w:t>
      </w:r>
      <w:r w:rsidR="00691458">
        <w:rPr>
          <w:rFonts w:ascii="Times New Roman" w:hAnsi="Times New Roman" w:cs="Times New Roman"/>
          <w:sz w:val="24"/>
          <w:szCs w:val="24"/>
        </w:rPr>
        <w:t>…But i</w:t>
      </w:r>
      <w:r w:rsidRPr="00564E23">
        <w:rPr>
          <w:rFonts w:ascii="Times New Roman" w:hAnsi="Times New Roman" w:cs="Times New Roman"/>
          <w:sz w:val="24"/>
          <w:szCs w:val="24"/>
        </w:rPr>
        <w:t xml:space="preserve">f more firms were like Lazard, this crisis wouldn’t have happened. He noted </w:t>
      </w:r>
      <w:r w:rsidR="00564E23" w:rsidRPr="00564E23">
        <w:rPr>
          <w:rFonts w:ascii="Times New Roman" w:hAnsi="Times New Roman" w:cs="Times New Roman"/>
          <w:sz w:val="24"/>
          <w:szCs w:val="24"/>
        </w:rPr>
        <w:t>that in the early 1970s M</w:t>
      </w:r>
      <w:r w:rsidRPr="00564E23">
        <w:rPr>
          <w:rFonts w:ascii="Times New Roman" w:hAnsi="Times New Roman" w:cs="Times New Roman"/>
          <w:sz w:val="24"/>
          <w:szCs w:val="24"/>
        </w:rPr>
        <w:t>organ</w:t>
      </w:r>
      <w:r w:rsidR="00564E23" w:rsidRPr="00564E23">
        <w:rPr>
          <w:rFonts w:ascii="Times New Roman" w:hAnsi="Times New Roman" w:cs="Times New Roman"/>
          <w:sz w:val="24"/>
          <w:szCs w:val="24"/>
        </w:rPr>
        <w:t xml:space="preserve"> Stanley, Lazard Freres</w:t>
      </w:r>
      <w:r w:rsidRPr="00564E23">
        <w:rPr>
          <w:rFonts w:ascii="Times New Roman" w:hAnsi="Times New Roman" w:cs="Times New Roman"/>
          <w:sz w:val="24"/>
          <w:szCs w:val="24"/>
        </w:rPr>
        <w:t xml:space="preserve">, </w:t>
      </w:r>
      <w:r w:rsidR="00564E23" w:rsidRPr="00564E23">
        <w:rPr>
          <w:rFonts w:ascii="Times New Roman" w:hAnsi="Times New Roman" w:cs="Times New Roman"/>
          <w:sz w:val="24"/>
          <w:szCs w:val="24"/>
        </w:rPr>
        <w:t>and G</w:t>
      </w:r>
      <w:r w:rsidRPr="00564E23">
        <w:rPr>
          <w:rFonts w:ascii="Times New Roman" w:hAnsi="Times New Roman" w:cs="Times New Roman"/>
          <w:sz w:val="24"/>
          <w:szCs w:val="24"/>
        </w:rPr>
        <w:t xml:space="preserve">oldman </w:t>
      </w:r>
      <w:r w:rsidR="00564E23" w:rsidRPr="00564E23">
        <w:rPr>
          <w:rFonts w:ascii="Times New Roman" w:hAnsi="Times New Roman" w:cs="Times New Roman"/>
          <w:sz w:val="24"/>
          <w:szCs w:val="24"/>
        </w:rPr>
        <w:t xml:space="preserve">Sachs </w:t>
      </w:r>
      <w:r w:rsidRPr="00564E23">
        <w:rPr>
          <w:rFonts w:ascii="Times New Roman" w:hAnsi="Times New Roman" w:cs="Times New Roman"/>
          <w:sz w:val="24"/>
          <w:szCs w:val="24"/>
        </w:rPr>
        <w:t>were all about the same size but that while Lazard stuck to providing M &amp; A and spun off its capital markets business the others just got bigger and bigger.</w:t>
      </w:r>
      <w:r w:rsidR="00691458">
        <w:rPr>
          <w:rFonts w:ascii="Times New Roman" w:hAnsi="Times New Roman" w:cs="Times New Roman"/>
          <w:sz w:val="24"/>
          <w:szCs w:val="24"/>
        </w:rPr>
        <w:t>”</w:t>
      </w:r>
      <w:r w:rsidRPr="00564E23">
        <w:rPr>
          <w:rFonts w:ascii="Times New Roman" w:hAnsi="Times New Roman" w:cs="Times New Roman"/>
          <w:sz w:val="24"/>
          <w:szCs w:val="24"/>
        </w:rPr>
        <w:t xml:space="preserve"> </w:t>
      </w:r>
    </w:p>
    <w:p w:rsidR="002B2F47" w:rsidRPr="00564E23" w:rsidRDefault="00564E23" w:rsidP="002B2F47">
      <w:pPr>
        <w:rPr>
          <w:rFonts w:ascii="Times New Roman" w:hAnsi="Times New Roman" w:cs="Times New Roman"/>
          <w:sz w:val="24"/>
          <w:szCs w:val="24"/>
        </w:rPr>
      </w:pPr>
      <w:r w:rsidRPr="00564E23">
        <w:rPr>
          <w:rFonts w:ascii="Times New Roman" w:hAnsi="Times New Roman" w:cs="Times New Roman"/>
          <w:sz w:val="24"/>
          <w:szCs w:val="24"/>
        </w:rPr>
        <w:t>Cohan said</w:t>
      </w:r>
      <w:r w:rsidR="002B2F47" w:rsidRPr="00564E23">
        <w:rPr>
          <w:rFonts w:ascii="Times New Roman" w:hAnsi="Times New Roman" w:cs="Times New Roman"/>
          <w:sz w:val="24"/>
          <w:szCs w:val="24"/>
        </w:rPr>
        <w:t xml:space="preserve"> that there’s always tens</w:t>
      </w:r>
      <w:r w:rsidRPr="00564E23">
        <w:rPr>
          <w:rFonts w:ascii="Times New Roman" w:hAnsi="Times New Roman" w:cs="Times New Roman"/>
          <w:sz w:val="24"/>
          <w:szCs w:val="24"/>
        </w:rPr>
        <w:t xml:space="preserve">ion between traders and bankers </w:t>
      </w:r>
      <w:r w:rsidR="002B2F47" w:rsidRPr="00564E23">
        <w:rPr>
          <w:rFonts w:ascii="Times New Roman" w:hAnsi="Times New Roman" w:cs="Times New Roman"/>
          <w:sz w:val="24"/>
          <w:szCs w:val="24"/>
        </w:rPr>
        <w:t xml:space="preserve">and he thought bankers would be ascendant after the crisis or a third type, a </w:t>
      </w:r>
      <w:r w:rsidRPr="00564E23">
        <w:rPr>
          <w:rFonts w:ascii="Times New Roman" w:hAnsi="Times New Roman" w:cs="Times New Roman"/>
          <w:sz w:val="24"/>
          <w:szCs w:val="24"/>
        </w:rPr>
        <w:t>corporate</w:t>
      </w:r>
      <w:r w:rsidR="002B2F47" w:rsidRPr="00564E23">
        <w:rPr>
          <w:rFonts w:ascii="Times New Roman" w:hAnsi="Times New Roman" w:cs="Times New Roman"/>
          <w:sz w:val="24"/>
          <w:szCs w:val="24"/>
        </w:rPr>
        <w:t xml:space="preserve"> m</w:t>
      </w:r>
      <w:r w:rsidRPr="00564E23">
        <w:rPr>
          <w:rFonts w:ascii="Times New Roman" w:hAnsi="Times New Roman" w:cs="Times New Roman"/>
          <w:sz w:val="24"/>
          <w:szCs w:val="24"/>
        </w:rPr>
        <w:t xml:space="preserve">anager. He lumped John Mack of </w:t>
      </w:r>
      <w:r w:rsidR="002B2F47" w:rsidRPr="00564E23">
        <w:rPr>
          <w:rFonts w:ascii="Times New Roman" w:hAnsi="Times New Roman" w:cs="Times New Roman"/>
          <w:sz w:val="24"/>
          <w:szCs w:val="24"/>
        </w:rPr>
        <w:t xml:space="preserve">Morgan and Brian Moynihan of Bank of American into this category. He thought because traders were less powerful now, Gary Cohn, would not replace Lloyd Blankfein at Goldman. </w:t>
      </w:r>
    </w:p>
    <w:p w:rsidR="00564E23" w:rsidRPr="00564E23" w:rsidRDefault="00564E23" w:rsidP="002B2F47">
      <w:pPr>
        <w:rPr>
          <w:rFonts w:ascii="Times New Roman" w:hAnsi="Times New Roman" w:cs="Times New Roman"/>
          <w:sz w:val="24"/>
          <w:szCs w:val="24"/>
        </w:rPr>
      </w:pPr>
      <w:r w:rsidRPr="00564E23">
        <w:rPr>
          <w:rFonts w:ascii="Times New Roman" w:hAnsi="Times New Roman" w:cs="Times New Roman"/>
          <w:sz w:val="24"/>
          <w:szCs w:val="24"/>
        </w:rPr>
        <w:t xml:space="preserve">On the question of Bear Stearns, about which he wrote </w:t>
      </w:r>
      <w:r w:rsidRPr="00564E23">
        <w:rPr>
          <w:rFonts w:ascii="Times New Roman" w:hAnsi="Times New Roman" w:cs="Times New Roman"/>
          <w:i/>
          <w:sz w:val="24"/>
          <w:szCs w:val="24"/>
        </w:rPr>
        <w:t>House of Cards</w:t>
      </w:r>
      <w:r w:rsidRPr="00564E23">
        <w:rPr>
          <w:rFonts w:ascii="Times New Roman" w:hAnsi="Times New Roman" w:cs="Times New Roman"/>
          <w:sz w:val="24"/>
          <w:szCs w:val="24"/>
        </w:rPr>
        <w:t>, Cohan said “</w:t>
      </w:r>
      <w:r w:rsidR="002B2F47" w:rsidRPr="00564E23">
        <w:rPr>
          <w:rFonts w:ascii="Times New Roman" w:hAnsi="Times New Roman" w:cs="Times New Roman"/>
          <w:sz w:val="24"/>
          <w:szCs w:val="24"/>
        </w:rPr>
        <w:t>I think they should have jus</w:t>
      </w:r>
      <w:r w:rsidRPr="00564E23">
        <w:rPr>
          <w:rFonts w:ascii="Times New Roman" w:hAnsi="Times New Roman" w:cs="Times New Roman"/>
          <w:sz w:val="24"/>
          <w:szCs w:val="24"/>
        </w:rPr>
        <w:t>t let B</w:t>
      </w:r>
      <w:r w:rsidR="002B2F47" w:rsidRPr="00564E23">
        <w:rPr>
          <w:rFonts w:ascii="Times New Roman" w:hAnsi="Times New Roman" w:cs="Times New Roman"/>
          <w:sz w:val="24"/>
          <w:szCs w:val="24"/>
        </w:rPr>
        <w:t xml:space="preserve">ear fail </w:t>
      </w:r>
      <w:r w:rsidRPr="00564E23">
        <w:rPr>
          <w:rFonts w:ascii="Times New Roman" w:hAnsi="Times New Roman" w:cs="Times New Roman"/>
          <w:sz w:val="24"/>
          <w:szCs w:val="24"/>
        </w:rPr>
        <w:t xml:space="preserve">…If </w:t>
      </w:r>
      <w:r w:rsidR="002B2F47" w:rsidRPr="00564E23">
        <w:rPr>
          <w:rFonts w:ascii="Times New Roman" w:hAnsi="Times New Roman" w:cs="Times New Roman"/>
          <w:sz w:val="24"/>
          <w:szCs w:val="24"/>
        </w:rPr>
        <w:t xml:space="preserve">you’re </w:t>
      </w:r>
      <w:r w:rsidRPr="00564E23">
        <w:rPr>
          <w:rFonts w:ascii="Times New Roman" w:hAnsi="Times New Roman" w:cs="Times New Roman"/>
          <w:sz w:val="24"/>
          <w:szCs w:val="24"/>
        </w:rPr>
        <w:t xml:space="preserve">[Lehman Bros. CEO] Dick Fuld </w:t>
      </w:r>
      <w:r w:rsidR="002B2F47" w:rsidRPr="00564E23">
        <w:rPr>
          <w:rFonts w:ascii="Times New Roman" w:hAnsi="Times New Roman" w:cs="Times New Roman"/>
          <w:sz w:val="24"/>
          <w:szCs w:val="24"/>
        </w:rPr>
        <w:t xml:space="preserve">you would have immediately </w:t>
      </w:r>
      <w:r w:rsidR="00924950" w:rsidRPr="00564E23">
        <w:rPr>
          <w:rFonts w:ascii="Times New Roman" w:hAnsi="Times New Roman" w:cs="Times New Roman"/>
          <w:sz w:val="24"/>
          <w:szCs w:val="24"/>
        </w:rPr>
        <w:t>started doing what you needed to do</w:t>
      </w:r>
      <w:r w:rsidR="002B2F47" w:rsidRPr="00564E23">
        <w:rPr>
          <w:rFonts w:ascii="Times New Roman" w:hAnsi="Times New Roman" w:cs="Times New Roman"/>
          <w:sz w:val="24"/>
          <w:szCs w:val="24"/>
        </w:rPr>
        <w:t>.</w:t>
      </w:r>
      <w:r w:rsidRPr="00564E23">
        <w:rPr>
          <w:rFonts w:ascii="Times New Roman" w:hAnsi="Times New Roman" w:cs="Times New Roman"/>
          <w:sz w:val="24"/>
          <w:szCs w:val="24"/>
        </w:rPr>
        <w:t>”</w:t>
      </w:r>
    </w:p>
    <w:p w:rsidR="00564E23" w:rsidRPr="00564E23" w:rsidRDefault="00564E23" w:rsidP="002B2F47">
      <w:pPr>
        <w:rPr>
          <w:rFonts w:ascii="Times New Roman" w:hAnsi="Times New Roman" w:cs="Times New Roman"/>
          <w:sz w:val="24"/>
          <w:szCs w:val="24"/>
        </w:rPr>
      </w:pPr>
      <w:r w:rsidRPr="00564E23">
        <w:rPr>
          <w:rFonts w:ascii="Times New Roman" w:hAnsi="Times New Roman" w:cs="Times New Roman"/>
          <w:sz w:val="24"/>
          <w:szCs w:val="24"/>
        </w:rPr>
        <w:t>Cohan said the move to save Bear  “</w:t>
      </w:r>
      <w:r w:rsidR="00924950" w:rsidRPr="00564E23">
        <w:rPr>
          <w:rFonts w:ascii="Times New Roman" w:hAnsi="Times New Roman" w:cs="Times New Roman"/>
          <w:sz w:val="24"/>
          <w:szCs w:val="24"/>
        </w:rPr>
        <w:t xml:space="preserve">was well meaning but </w:t>
      </w:r>
      <w:r w:rsidR="002B2F47" w:rsidRPr="00564E23">
        <w:rPr>
          <w:rFonts w:ascii="Times New Roman" w:hAnsi="Times New Roman" w:cs="Times New Roman"/>
          <w:sz w:val="24"/>
          <w:szCs w:val="24"/>
        </w:rPr>
        <w:t xml:space="preserve">the market is a very powerful force and that message was warped and by the actions of </w:t>
      </w:r>
      <w:r w:rsidR="00924950" w:rsidRPr="00564E23">
        <w:rPr>
          <w:rFonts w:ascii="Times New Roman" w:hAnsi="Times New Roman" w:cs="Times New Roman"/>
          <w:sz w:val="24"/>
          <w:szCs w:val="24"/>
        </w:rPr>
        <w:t>the government at that time …H</w:t>
      </w:r>
      <w:r w:rsidRPr="00564E23">
        <w:rPr>
          <w:rFonts w:ascii="Times New Roman" w:hAnsi="Times New Roman" w:cs="Times New Roman"/>
          <w:sz w:val="24"/>
          <w:szCs w:val="24"/>
        </w:rPr>
        <w:t>ad they let Bear fail, L</w:t>
      </w:r>
      <w:r w:rsidR="002B2F47" w:rsidRPr="00564E23">
        <w:rPr>
          <w:rFonts w:ascii="Times New Roman" w:hAnsi="Times New Roman" w:cs="Times New Roman"/>
          <w:sz w:val="24"/>
          <w:szCs w:val="24"/>
        </w:rPr>
        <w:t>ehman would have</w:t>
      </w:r>
      <w:r w:rsidRPr="00564E23">
        <w:rPr>
          <w:rFonts w:ascii="Times New Roman" w:hAnsi="Times New Roman" w:cs="Times New Roman"/>
          <w:sz w:val="24"/>
          <w:szCs w:val="24"/>
        </w:rPr>
        <w:t xml:space="preserve"> taken the steps to save itself.”</w:t>
      </w:r>
    </w:p>
    <w:p w:rsidR="00564E23" w:rsidRPr="00564E23" w:rsidRDefault="00691458" w:rsidP="002B2F47">
      <w:pPr>
        <w:rPr>
          <w:rFonts w:ascii="Times New Roman" w:hAnsi="Times New Roman" w:cs="Times New Roman"/>
          <w:sz w:val="24"/>
          <w:szCs w:val="24"/>
        </w:rPr>
      </w:pPr>
      <w:r>
        <w:rPr>
          <w:rFonts w:ascii="Times New Roman" w:hAnsi="Times New Roman" w:cs="Times New Roman"/>
          <w:sz w:val="24"/>
          <w:szCs w:val="24"/>
        </w:rPr>
        <w:t xml:space="preserve">Perhaps not surprisingly, </w:t>
      </w:r>
      <w:r w:rsidR="00564E23" w:rsidRPr="00564E23">
        <w:rPr>
          <w:rFonts w:ascii="Times New Roman" w:hAnsi="Times New Roman" w:cs="Times New Roman"/>
          <w:sz w:val="24"/>
          <w:szCs w:val="24"/>
        </w:rPr>
        <w:t xml:space="preserve">Cohan added that “having Lehman </w:t>
      </w:r>
      <w:r w:rsidR="002B2F47" w:rsidRPr="00564E23">
        <w:rPr>
          <w:rFonts w:ascii="Times New Roman" w:hAnsi="Times New Roman" w:cs="Times New Roman"/>
          <w:sz w:val="24"/>
          <w:szCs w:val="24"/>
        </w:rPr>
        <w:t>fail wa</w:t>
      </w:r>
      <w:r w:rsidR="00564E23" w:rsidRPr="00564E23">
        <w:rPr>
          <w:rFonts w:ascii="Times New Roman" w:hAnsi="Times New Roman" w:cs="Times New Roman"/>
          <w:sz w:val="24"/>
          <w:szCs w:val="24"/>
        </w:rPr>
        <w:t xml:space="preserve">s exactly what needed to happen.” Cohan said that the </w:t>
      </w:r>
      <w:r w:rsidR="00564E23">
        <w:rPr>
          <w:rFonts w:ascii="Times New Roman" w:hAnsi="Times New Roman" w:cs="Times New Roman"/>
          <w:sz w:val="24"/>
          <w:szCs w:val="24"/>
        </w:rPr>
        <w:t>Valukas</w:t>
      </w:r>
      <w:r w:rsidR="00564E23" w:rsidRPr="00564E23">
        <w:rPr>
          <w:rFonts w:ascii="Times New Roman" w:hAnsi="Times New Roman" w:cs="Times New Roman"/>
          <w:sz w:val="24"/>
          <w:szCs w:val="24"/>
        </w:rPr>
        <w:t xml:space="preserve"> report on Lehman’s bankruptcy showed it had engaged in “screwed up” accounting and was being “duplicitous.” Cohan declared:</w:t>
      </w:r>
      <w:r>
        <w:rPr>
          <w:rFonts w:ascii="Times New Roman" w:hAnsi="Times New Roman" w:cs="Times New Roman"/>
          <w:sz w:val="24"/>
          <w:szCs w:val="24"/>
        </w:rPr>
        <w:t>”</w:t>
      </w:r>
      <w:r w:rsidR="00564E23" w:rsidRPr="00564E23">
        <w:rPr>
          <w:rFonts w:ascii="Times New Roman" w:hAnsi="Times New Roman" w:cs="Times New Roman"/>
          <w:sz w:val="24"/>
          <w:szCs w:val="24"/>
        </w:rPr>
        <w:t xml:space="preserve"> </w:t>
      </w:r>
      <w:r w:rsidR="002B2F47" w:rsidRPr="00564E23">
        <w:rPr>
          <w:rFonts w:ascii="Times New Roman" w:hAnsi="Times New Roman" w:cs="Times New Roman"/>
          <w:sz w:val="24"/>
          <w:szCs w:val="24"/>
        </w:rPr>
        <w:t>I think the best thing was the market rende</w:t>
      </w:r>
      <w:r w:rsidR="00564E23" w:rsidRPr="00564E23">
        <w:rPr>
          <w:rFonts w:ascii="Times New Roman" w:hAnsi="Times New Roman" w:cs="Times New Roman"/>
          <w:sz w:val="24"/>
          <w:szCs w:val="24"/>
        </w:rPr>
        <w:t>re</w:t>
      </w:r>
      <w:r>
        <w:rPr>
          <w:rFonts w:ascii="Times New Roman" w:hAnsi="Times New Roman" w:cs="Times New Roman"/>
          <w:sz w:val="24"/>
          <w:szCs w:val="24"/>
        </w:rPr>
        <w:t>d the harsh judgment.”</w:t>
      </w:r>
    </w:p>
    <w:p w:rsidR="00E4062F" w:rsidRPr="00564E23" w:rsidRDefault="00E4062F" w:rsidP="00E4062F">
      <w:pPr>
        <w:rPr>
          <w:rFonts w:ascii="Times New Roman" w:hAnsi="Times New Roman" w:cs="Times New Roman"/>
          <w:sz w:val="24"/>
          <w:szCs w:val="24"/>
        </w:rPr>
      </w:pPr>
      <w:r w:rsidRPr="00564E23">
        <w:rPr>
          <w:rFonts w:ascii="Times New Roman" w:hAnsi="Times New Roman" w:cs="Times New Roman"/>
          <w:sz w:val="24"/>
          <w:szCs w:val="24"/>
        </w:rPr>
        <w:t>Gary Cohen asked what else the commission should investigate in its last months. “I think you’ve done a remarkably good job investigating the acute causes of the crisis,”</w:t>
      </w:r>
      <w:r w:rsidR="002B2F47" w:rsidRPr="00564E23">
        <w:rPr>
          <w:rFonts w:ascii="Times New Roman" w:hAnsi="Times New Roman" w:cs="Times New Roman"/>
          <w:sz w:val="24"/>
          <w:szCs w:val="24"/>
        </w:rPr>
        <w:t xml:space="preserve"> Cohan said, </w:t>
      </w:r>
      <w:r w:rsidR="00BF72D8" w:rsidRPr="00564E23">
        <w:rPr>
          <w:rFonts w:ascii="Times New Roman" w:hAnsi="Times New Roman" w:cs="Times New Roman"/>
          <w:sz w:val="24"/>
          <w:szCs w:val="24"/>
        </w:rPr>
        <w:t>referring</w:t>
      </w:r>
      <w:r w:rsidR="002B2F47" w:rsidRPr="00564E23">
        <w:rPr>
          <w:rFonts w:ascii="Times New Roman" w:hAnsi="Times New Roman" w:cs="Times New Roman"/>
          <w:sz w:val="24"/>
          <w:szCs w:val="24"/>
        </w:rPr>
        <w:t xml:space="preserve"> to t</w:t>
      </w:r>
      <w:r w:rsidRPr="00564E23">
        <w:rPr>
          <w:rFonts w:ascii="Times New Roman" w:hAnsi="Times New Roman" w:cs="Times New Roman"/>
          <w:sz w:val="24"/>
          <w:szCs w:val="24"/>
        </w:rPr>
        <w:t xml:space="preserve">he collateral </w:t>
      </w:r>
      <w:r w:rsidR="002B2F47" w:rsidRPr="00564E23">
        <w:rPr>
          <w:rFonts w:ascii="Times New Roman" w:hAnsi="Times New Roman" w:cs="Times New Roman"/>
          <w:sz w:val="24"/>
          <w:szCs w:val="24"/>
        </w:rPr>
        <w:t>calls against A</w:t>
      </w:r>
      <w:r w:rsidRPr="00564E23">
        <w:rPr>
          <w:rFonts w:ascii="Times New Roman" w:hAnsi="Times New Roman" w:cs="Times New Roman"/>
          <w:sz w:val="24"/>
          <w:szCs w:val="24"/>
        </w:rPr>
        <w:t>IG, the shor</w:t>
      </w:r>
      <w:r w:rsidR="002B2F47" w:rsidRPr="00564E23">
        <w:rPr>
          <w:rFonts w:ascii="Times New Roman" w:hAnsi="Times New Roman" w:cs="Times New Roman"/>
          <w:sz w:val="24"/>
          <w:szCs w:val="24"/>
        </w:rPr>
        <w:t>t term nature of financing on Wall Street</w:t>
      </w:r>
      <w:r w:rsidRPr="00564E23">
        <w:rPr>
          <w:rFonts w:ascii="Times New Roman" w:hAnsi="Times New Roman" w:cs="Times New Roman"/>
          <w:sz w:val="24"/>
          <w:szCs w:val="24"/>
        </w:rPr>
        <w:t>, borrowing short and lending long</w:t>
      </w:r>
      <w:r w:rsidR="002B2F47" w:rsidRPr="00564E23">
        <w:rPr>
          <w:rFonts w:ascii="Times New Roman" w:hAnsi="Times New Roman" w:cs="Times New Roman"/>
          <w:sz w:val="24"/>
          <w:szCs w:val="24"/>
        </w:rPr>
        <w:t>. Cohan returned to his earlier point and said “</w:t>
      </w:r>
      <w:r w:rsidR="00BF72D8" w:rsidRPr="00564E23">
        <w:rPr>
          <w:rFonts w:ascii="Times New Roman" w:hAnsi="Times New Roman" w:cs="Times New Roman"/>
          <w:sz w:val="24"/>
          <w:szCs w:val="24"/>
        </w:rPr>
        <w:t>I haven’t</w:t>
      </w:r>
      <w:r w:rsidRPr="00564E23">
        <w:rPr>
          <w:rFonts w:ascii="Times New Roman" w:hAnsi="Times New Roman" w:cs="Times New Roman"/>
          <w:sz w:val="24"/>
          <w:szCs w:val="24"/>
        </w:rPr>
        <w:t xml:space="preserve"> seen much on the pay structure on what they’ve done in the </w:t>
      </w:r>
      <w:r w:rsidR="00BF72D8" w:rsidRPr="00564E23">
        <w:rPr>
          <w:rFonts w:ascii="Times New Roman" w:hAnsi="Times New Roman" w:cs="Times New Roman"/>
          <w:sz w:val="24"/>
          <w:szCs w:val="24"/>
        </w:rPr>
        <w:t>past and</w:t>
      </w:r>
      <w:r w:rsidR="002B2F47" w:rsidRPr="00564E23">
        <w:rPr>
          <w:rFonts w:ascii="Times New Roman" w:hAnsi="Times New Roman" w:cs="Times New Roman"/>
          <w:sz w:val="24"/>
          <w:szCs w:val="24"/>
        </w:rPr>
        <w:t xml:space="preserve"> what they do now. He urged the FCIC to do some “</w:t>
      </w:r>
      <w:r w:rsidRPr="00564E23">
        <w:rPr>
          <w:rFonts w:ascii="Times New Roman" w:hAnsi="Times New Roman" w:cs="Times New Roman"/>
          <w:sz w:val="24"/>
          <w:szCs w:val="24"/>
        </w:rPr>
        <w:t>drilling dow</w:t>
      </w:r>
      <w:r w:rsidR="002B2F47" w:rsidRPr="00564E23">
        <w:rPr>
          <w:rFonts w:ascii="Times New Roman" w:hAnsi="Times New Roman" w:cs="Times New Roman"/>
          <w:sz w:val="24"/>
          <w:szCs w:val="24"/>
        </w:rPr>
        <w:t>n” on this issue. Cohan continued with his point about</w:t>
      </w:r>
      <w:r w:rsidRPr="00564E23">
        <w:rPr>
          <w:rFonts w:ascii="Times New Roman" w:hAnsi="Times New Roman" w:cs="Times New Roman"/>
          <w:sz w:val="24"/>
          <w:szCs w:val="24"/>
        </w:rPr>
        <w:t xml:space="preserve"> the pay </w:t>
      </w:r>
      <w:r w:rsidRPr="00564E23">
        <w:rPr>
          <w:rFonts w:ascii="Times New Roman" w:hAnsi="Times New Roman" w:cs="Times New Roman"/>
          <w:sz w:val="24"/>
          <w:szCs w:val="24"/>
        </w:rPr>
        <w:lastRenderedPageBreak/>
        <w:t xml:space="preserve">structure: </w:t>
      </w:r>
      <w:r w:rsidR="002B2F47" w:rsidRPr="00564E23">
        <w:rPr>
          <w:rFonts w:ascii="Times New Roman" w:hAnsi="Times New Roman" w:cs="Times New Roman"/>
          <w:sz w:val="24"/>
          <w:szCs w:val="24"/>
        </w:rPr>
        <w:t xml:space="preserve"> “This thing is a </w:t>
      </w:r>
      <w:r w:rsidRPr="00564E23">
        <w:rPr>
          <w:rFonts w:ascii="Times New Roman" w:hAnsi="Times New Roman" w:cs="Times New Roman"/>
          <w:sz w:val="24"/>
          <w:szCs w:val="24"/>
        </w:rPr>
        <w:t xml:space="preserve">very hard thing to change. And if I was the Wall Street czar for a day I would change it immediately. If you think about it, the revenue of these firms is property of the shareholders—that revenue belongs to the shareholders….but when you have this crazy system and is paid out in the form of compensation to the benefits of the people who work there. </w:t>
      </w:r>
      <w:r w:rsidR="000E0C1C" w:rsidRPr="00564E23">
        <w:rPr>
          <w:rFonts w:ascii="Times New Roman" w:hAnsi="Times New Roman" w:cs="Times New Roman"/>
          <w:sz w:val="24"/>
          <w:szCs w:val="24"/>
        </w:rPr>
        <w:t xml:space="preserve">This revenue belongs to the shareholders but doesn’t really get to them. </w:t>
      </w:r>
      <w:r w:rsidR="002B2F47" w:rsidRPr="00564E23">
        <w:rPr>
          <w:rFonts w:ascii="Times New Roman" w:hAnsi="Times New Roman" w:cs="Times New Roman"/>
          <w:sz w:val="24"/>
          <w:szCs w:val="24"/>
        </w:rPr>
        <w:t>W</w:t>
      </w:r>
      <w:r w:rsidRPr="00564E23">
        <w:rPr>
          <w:rFonts w:ascii="Times New Roman" w:hAnsi="Times New Roman" w:cs="Times New Roman"/>
          <w:sz w:val="24"/>
          <w:szCs w:val="24"/>
        </w:rPr>
        <w:t>hy sho</w:t>
      </w:r>
      <w:r w:rsidR="002B2F47" w:rsidRPr="00564E23">
        <w:rPr>
          <w:rFonts w:ascii="Times New Roman" w:hAnsi="Times New Roman" w:cs="Times New Roman"/>
          <w:sz w:val="24"/>
          <w:szCs w:val="24"/>
        </w:rPr>
        <w:t xml:space="preserve">uld we be rewarding people on Wall </w:t>
      </w:r>
      <w:r w:rsidR="00BF72D8" w:rsidRPr="00564E23">
        <w:rPr>
          <w:rFonts w:ascii="Times New Roman" w:hAnsi="Times New Roman" w:cs="Times New Roman"/>
          <w:sz w:val="24"/>
          <w:szCs w:val="24"/>
        </w:rPr>
        <w:t>Street?</w:t>
      </w:r>
      <w:r w:rsidR="002B2F47" w:rsidRPr="00564E23">
        <w:rPr>
          <w:rFonts w:ascii="Times New Roman" w:hAnsi="Times New Roman" w:cs="Times New Roman"/>
          <w:sz w:val="24"/>
          <w:szCs w:val="24"/>
        </w:rPr>
        <w:t xml:space="preserve"> Shouldn’t we </w:t>
      </w:r>
      <w:r w:rsidR="000E0C1C" w:rsidRPr="00564E23">
        <w:rPr>
          <w:rFonts w:ascii="Times New Roman" w:hAnsi="Times New Roman" w:cs="Times New Roman"/>
          <w:sz w:val="24"/>
          <w:szCs w:val="24"/>
        </w:rPr>
        <w:t>be reward</w:t>
      </w:r>
      <w:r w:rsidR="002B2F47" w:rsidRPr="00564E23">
        <w:rPr>
          <w:rFonts w:ascii="Times New Roman" w:hAnsi="Times New Roman" w:cs="Times New Roman"/>
          <w:sz w:val="24"/>
          <w:szCs w:val="24"/>
        </w:rPr>
        <w:t>ing people</w:t>
      </w:r>
      <w:r w:rsidR="000E0C1C" w:rsidRPr="00564E23">
        <w:rPr>
          <w:rFonts w:ascii="Times New Roman" w:hAnsi="Times New Roman" w:cs="Times New Roman"/>
          <w:sz w:val="24"/>
          <w:szCs w:val="24"/>
        </w:rPr>
        <w:t xml:space="preserve"> who </w:t>
      </w:r>
      <w:r w:rsidRPr="00564E23">
        <w:rPr>
          <w:rFonts w:ascii="Times New Roman" w:hAnsi="Times New Roman" w:cs="Times New Roman"/>
          <w:sz w:val="24"/>
          <w:szCs w:val="24"/>
        </w:rPr>
        <w:t xml:space="preserve">heal the sick and </w:t>
      </w:r>
      <w:r w:rsidR="002B2F47" w:rsidRPr="00564E23">
        <w:rPr>
          <w:rFonts w:ascii="Times New Roman" w:hAnsi="Times New Roman" w:cs="Times New Roman"/>
          <w:sz w:val="24"/>
          <w:szCs w:val="24"/>
        </w:rPr>
        <w:t xml:space="preserve">the people who educate our children and investigate these crises instead of </w:t>
      </w:r>
      <w:r w:rsidRPr="00564E23">
        <w:rPr>
          <w:rFonts w:ascii="Times New Roman" w:hAnsi="Times New Roman" w:cs="Times New Roman"/>
          <w:sz w:val="24"/>
          <w:szCs w:val="24"/>
        </w:rPr>
        <w:t>the people who perpetrate these crises…a session that focused on that wo</w:t>
      </w:r>
      <w:r w:rsidR="002B2F47" w:rsidRPr="00564E23">
        <w:rPr>
          <w:rFonts w:ascii="Times New Roman" w:hAnsi="Times New Roman" w:cs="Times New Roman"/>
          <w:sz w:val="24"/>
          <w:szCs w:val="24"/>
        </w:rPr>
        <w:t xml:space="preserve">uld really get to the heart of </w:t>
      </w:r>
      <w:r w:rsidRPr="00564E23">
        <w:rPr>
          <w:rFonts w:ascii="Times New Roman" w:hAnsi="Times New Roman" w:cs="Times New Roman"/>
          <w:sz w:val="24"/>
          <w:szCs w:val="24"/>
        </w:rPr>
        <w:t>the matter</w:t>
      </w:r>
      <w:r w:rsidR="000E0C1C" w:rsidRPr="00564E23">
        <w:rPr>
          <w:rFonts w:ascii="Times New Roman" w:hAnsi="Times New Roman" w:cs="Times New Roman"/>
          <w:sz w:val="24"/>
          <w:szCs w:val="24"/>
        </w:rPr>
        <w:t>.</w:t>
      </w:r>
      <w:r w:rsidR="002B2F47" w:rsidRPr="00564E23">
        <w:rPr>
          <w:rFonts w:ascii="Times New Roman" w:hAnsi="Times New Roman" w:cs="Times New Roman"/>
          <w:sz w:val="24"/>
          <w:szCs w:val="24"/>
        </w:rPr>
        <w:t>”</w:t>
      </w:r>
      <w:r w:rsidR="00691458">
        <w:rPr>
          <w:rFonts w:ascii="Times New Roman" w:hAnsi="Times New Roman" w:cs="Times New Roman"/>
          <w:sz w:val="24"/>
          <w:szCs w:val="24"/>
        </w:rPr>
        <w:t xml:space="preserve"> There was a brief discussion of compensation experts including Lucian Bebchuck.</w:t>
      </w:r>
    </w:p>
    <w:p w:rsidR="00167944" w:rsidRPr="00564E23" w:rsidRDefault="00167944" w:rsidP="00741109">
      <w:pPr>
        <w:rPr>
          <w:rFonts w:ascii="Times New Roman" w:hAnsi="Times New Roman" w:cs="Times New Roman"/>
          <w:sz w:val="24"/>
          <w:szCs w:val="24"/>
        </w:rPr>
      </w:pPr>
      <w:r w:rsidRPr="00564E23">
        <w:rPr>
          <w:rFonts w:ascii="Times New Roman" w:hAnsi="Times New Roman" w:cs="Times New Roman"/>
          <w:sz w:val="24"/>
          <w:szCs w:val="24"/>
        </w:rPr>
        <w:t>Cohan expressed concerns that the most recent financial reform legislation does not address the compensation structure.</w:t>
      </w:r>
      <w:r w:rsidR="00AB5E57" w:rsidRPr="00564E23">
        <w:rPr>
          <w:rFonts w:ascii="Times New Roman" w:hAnsi="Times New Roman" w:cs="Times New Roman"/>
          <w:sz w:val="24"/>
          <w:szCs w:val="24"/>
        </w:rPr>
        <w:t xml:space="preserve"> He also noted work by Treasury Department special master for compensation Kenneth Feinberg provided a major incentive for firms to quickly repay their TARP funds. </w:t>
      </w:r>
      <w:r w:rsidRPr="00564E23">
        <w:rPr>
          <w:rFonts w:ascii="Times New Roman" w:hAnsi="Times New Roman" w:cs="Times New Roman"/>
          <w:sz w:val="24"/>
          <w:szCs w:val="24"/>
        </w:rPr>
        <w:t xml:space="preserve"> “We are bidding our time until we get a crisis of a different nature with similar incentives,” said Cohan.</w:t>
      </w:r>
      <w:r w:rsidR="000E0C1C" w:rsidRPr="00564E23">
        <w:rPr>
          <w:rFonts w:ascii="Times New Roman" w:hAnsi="Times New Roman" w:cs="Times New Roman"/>
          <w:sz w:val="24"/>
          <w:szCs w:val="24"/>
        </w:rPr>
        <w:t xml:space="preserve"> Cohan noted that they got out of TARP quickly so the special master would not mess with their compensations structure. </w:t>
      </w:r>
    </w:p>
    <w:p w:rsidR="00096EE6" w:rsidRPr="00564E23" w:rsidRDefault="00096EE6" w:rsidP="00741109">
      <w:pPr>
        <w:rPr>
          <w:rFonts w:ascii="Times New Roman" w:hAnsi="Times New Roman" w:cs="Times New Roman"/>
          <w:sz w:val="24"/>
          <w:szCs w:val="24"/>
        </w:rPr>
      </w:pPr>
      <w:r w:rsidRPr="00564E23">
        <w:rPr>
          <w:rFonts w:ascii="Times New Roman" w:hAnsi="Times New Roman" w:cs="Times New Roman"/>
          <w:sz w:val="24"/>
          <w:szCs w:val="24"/>
        </w:rPr>
        <w:t xml:space="preserve">Had Bear failed, Cohan believes that Lehman Brothers and Merrill Lynch would have acted more quickly to solve their positions. </w:t>
      </w:r>
      <w:r w:rsidR="00923D4C" w:rsidRPr="00564E23">
        <w:rPr>
          <w:rFonts w:ascii="Times New Roman" w:hAnsi="Times New Roman" w:cs="Times New Roman"/>
          <w:sz w:val="24"/>
          <w:szCs w:val="24"/>
        </w:rPr>
        <w:t>When asked by Cooper if JP Morgan would have bought Bear without the government assistance, Cohan gave reasons that JPM did not really want Bear too badly but declined to speculate.</w:t>
      </w:r>
    </w:p>
    <w:p w:rsidR="006F47EC" w:rsidRPr="00564E23" w:rsidRDefault="00096EE6" w:rsidP="00564E23">
      <w:pPr>
        <w:rPr>
          <w:rFonts w:ascii="Times New Roman" w:hAnsi="Times New Roman" w:cs="Times New Roman"/>
          <w:sz w:val="24"/>
          <w:szCs w:val="24"/>
        </w:rPr>
      </w:pPr>
      <w:r w:rsidRPr="00564E23">
        <w:rPr>
          <w:rFonts w:ascii="Times New Roman" w:hAnsi="Times New Roman" w:cs="Times New Roman"/>
          <w:sz w:val="24"/>
          <w:szCs w:val="24"/>
        </w:rPr>
        <w:t>Cooper asked Cohan what information he would try to learn if he had the Commission’s subpoena power. Cohan responded that he would like to know more about the firms or individuals who bought short-dated puts on Bear Stearns in the week before it failed. He indicated that Kyle Bass, John Paulson, and Goldman Sachs would be good candidates to consider.</w:t>
      </w:r>
      <w:r w:rsidR="00400D04">
        <w:rPr>
          <w:rFonts w:ascii="Times New Roman" w:hAnsi="Times New Roman" w:cs="Times New Roman"/>
          <w:sz w:val="24"/>
          <w:szCs w:val="24"/>
        </w:rPr>
        <w:t xml:space="preserve"> Cohan agreed to speak further with the FCIC if necessary.</w:t>
      </w:r>
    </w:p>
    <w:p w:rsidR="006F47EC" w:rsidRPr="00564E23" w:rsidRDefault="006F47EC" w:rsidP="006F47EC">
      <w:pPr>
        <w:rPr>
          <w:rFonts w:ascii="Times New Roman" w:hAnsi="Times New Roman" w:cs="Times New Roman"/>
          <w:sz w:val="24"/>
          <w:szCs w:val="24"/>
        </w:rPr>
      </w:pPr>
    </w:p>
    <w:p w:rsidR="006F47EC" w:rsidRPr="00564E23" w:rsidRDefault="006F47EC" w:rsidP="00741109">
      <w:pPr>
        <w:rPr>
          <w:rFonts w:ascii="Times New Roman" w:hAnsi="Times New Roman" w:cs="Times New Roman"/>
          <w:sz w:val="24"/>
          <w:szCs w:val="24"/>
        </w:rPr>
      </w:pPr>
    </w:p>
    <w:p w:rsidR="00CF6845" w:rsidRPr="00564E23" w:rsidRDefault="00CF6845" w:rsidP="00741109">
      <w:pPr>
        <w:rPr>
          <w:rFonts w:ascii="Times New Roman" w:hAnsi="Times New Roman" w:cs="Times New Roman"/>
          <w:sz w:val="24"/>
          <w:szCs w:val="24"/>
        </w:rPr>
      </w:pPr>
    </w:p>
    <w:p w:rsidR="00CF6845" w:rsidRPr="00564E23" w:rsidRDefault="00CF6845" w:rsidP="00741109">
      <w:pPr>
        <w:rPr>
          <w:rFonts w:ascii="Times New Roman" w:hAnsi="Times New Roman" w:cs="Times New Roman"/>
          <w:sz w:val="24"/>
          <w:szCs w:val="24"/>
        </w:rPr>
      </w:pPr>
    </w:p>
    <w:p w:rsidR="00F52404" w:rsidRDefault="00F52404" w:rsidP="00741109">
      <w:pPr>
        <w:rPr>
          <w:rFonts w:ascii="Times New Roman" w:hAnsi="Times New Roman" w:cs="Times New Roman"/>
          <w:sz w:val="24"/>
          <w:szCs w:val="24"/>
        </w:rPr>
      </w:pPr>
    </w:p>
    <w:p w:rsidR="00F52404" w:rsidRDefault="00F52404" w:rsidP="00741109">
      <w:pPr>
        <w:rPr>
          <w:rFonts w:ascii="Times New Roman" w:hAnsi="Times New Roman" w:cs="Times New Roman"/>
          <w:sz w:val="24"/>
          <w:szCs w:val="24"/>
        </w:rPr>
      </w:pPr>
    </w:p>
    <w:p w:rsidR="00CF6845" w:rsidRPr="00F52404" w:rsidRDefault="00F52404" w:rsidP="00741109">
      <w:pPr>
        <w:rPr>
          <w:rFonts w:ascii="Times New Roman" w:hAnsi="Times New Roman" w:cs="Times New Roman"/>
          <w:sz w:val="16"/>
          <w:szCs w:val="24"/>
        </w:rPr>
      </w:pPr>
      <w:proofErr w:type="gramStart"/>
      <w:r w:rsidRPr="00F52404">
        <w:rPr>
          <w:rFonts w:ascii="Times New Roman" w:hAnsi="Times New Roman" w:cs="Times New Roman"/>
          <w:sz w:val="16"/>
          <w:szCs w:val="24"/>
        </w:rPr>
        <w:t>4852-0705-9719, v.</w:t>
      </w:r>
      <w:proofErr w:type="gramEnd"/>
      <w:r w:rsidRPr="00F52404">
        <w:rPr>
          <w:rFonts w:ascii="Times New Roman" w:hAnsi="Times New Roman" w:cs="Times New Roman"/>
          <w:sz w:val="16"/>
          <w:szCs w:val="24"/>
        </w:rPr>
        <w:t xml:space="preserve">  1</w:t>
      </w:r>
    </w:p>
    <w:sectPr w:rsidR="00CF6845" w:rsidRPr="00F52404" w:rsidSect="00971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E1" w:rsidRDefault="00175DE1" w:rsidP="005F20A4">
      <w:pPr>
        <w:spacing w:after="0" w:line="240" w:lineRule="auto"/>
      </w:pPr>
      <w:r>
        <w:separator/>
      </w:r>
    </w:p>
  </w:endnote>
  <w:endnote w:type="continuationSeparator" w:id="0">
    <w:p w:rsidR="00175DE1" w:rsidRDefault="00175DE1" w:rsidP="005F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E1" w:rsidRDefault="00175DE1" w:rsidP="005F20A4">
      <w:pPr>
        <w:spacing w:after="0" w:line="240" w:lineRule="auto"/>
      </w:pPr>
      <w:r>
        <w:separator/>
      </w:r>
    </w:p>
  </w:footnote>
  <w:footnote w:type="continuationSeparator" w:id="0">
    <w:p w:rsidR="00175DE1" w:rsidRDefault="00175DE1" w:rsidP="005F20A4">
      <w:pPr>
        <w:spacing w:after="0" w:line="240" w:lineRule="auto"/>
      </w:pPr>
      <w:r>
        <w:continuationSeparator/>
      </w:r>
    </w:p>
  </w:footnote>
  <w:footnote w:id="1">
    <w:p w:rsidR="00A76DA5" w:rsidRDefault="00A76DA5">
      <w:pPr>
        <w:pStyle w:val="FootnoteText"/>
      </w:pPr>
      <w:r>
        <w:rPr>
          <w:rStyle w:val="FootnoteReference"/>
        </w:rPr>
        <w:footnoteRef/>
      </w:r>
      <w:r>
        <w:t xml:space="preserve"> </w:t>
      </w:r>
      <w:hyperlink r:id="rId1" w:history="1">
        <w:r w:rsidRPr="00DD1260">
          <w:rPr>
            <w:rStyle w:val="Hyperlink"/>
          </w:rPr>
          <w:t>http://www.vault.com/wps/portal/usa/companies/company-profile?companyId=898&amp;WCM_GLOBAL_CONTEXT=/wps/wcm/connect/Vault_Content_Library/companies+site/companies/parent_lazard/lazard_0/lazard_0</w:t>
        </w:r>
      </w:hyperlink>
      <w:r>
        <w:t xml:space="preserve"> </w:t>
      </w:r>
    </w:p>
  </w:footnote>
  <w:footnote w:id="2">
    <w:p w:rsidR="00A76DA5" w:rsidRDefault="00A76DA5">
      <w:pPr>
        <w:pStyle w:val="FootnoteText"/>
      </w:pPr>
      <w:r>
        <w:rPr>
          <w:rStyle w:val="FootnoteReference"/>
        </w:rPr>
        <w:footnoteRef/>
      </w:r>
      <w:r>
        <w:t xml:space="preserve"> </w:t>
      </w:r>
      <w:hyperlink r:id="rId2" w:history="1">
        <w:r w:rsidRPr="00DD1260">
          <w:rPr>
            <w:rStyle w:val="Hyperlink"/>
          </w:rPr>
          <w:t>http://money.cnn.com/magazines/fortune/global500/2006/snapshots/575.html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6750"/>
    <w:multiLevelType w:val="hybridMultilevel"/>
    <w:tmpl w:val="A940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109"/>
    <w:rsid w:val="00073A2B"/>
    <w:rsid w:val="000775E9"/>
    <w:rsid w:val="000776FA"/>
    <w:rsid w:val="00096EE6"/>
    <w:rsid w:val="000E0C1C"/>
    <w:rsid w:val="00167944"/>
    <w:rsid w:val="001744F9"/>
    <w:rsid w:val="00175DE1"/>
    <w:rsid w:val="001765EB"/>
    <w:rsid w:val="00213AA4"/>
    <w:rsid w:val="002256CC"/>
    <w:rsid w:val="002B2F47"/>
    <w:rsid w:val="002B75F9"/>
    <w:rsid w:val="002D2E24"/>
    <w:rsid w:val="00325405"/>
    <w:rsid w:val="003A2D19"/>
    <w:rsid w:val="003C6CF2"/>
    <w:rsid w:val="00400D04"/>
    <w:rsid w:val="00564E23"/>
    <w:rsid w:val="005F20A4"/>
    <w:rsid w:val="006440CE"/>
    <w:rsid w:val="00663D53"/>
    <w:rsid w:val="006814CE"/>
    <w:rsid w:val="00691458"/>
    <w:rsid w:val="006F47EC"/>
    <w:rsid w:val="00702F18"/>
    <w:rsid w:val="00741109"/>
    <w:rsid w:val="0076343C"/>
    <w:rsid w:val="00861788"/>
    <w:rsid w:val="00867808"/>
    <w:rsid w:val="00891707"/>
    <w:rsid w:val="008C40A0"/>
    <w:rsid w:val="00923D4C"/>
    <w:rsid w:val="00924950"/>
    <w:rsid w:val="009435FC"/>
    <w:rsid w:val="0097136D"/>
    <w:rsid w:val="00A61980"/>
    <w:rsid w:val="00A76DA5"/>
    <w:rsid w:val="00AB5E57"/>
    <w:rsid w:val="00AC5DF0"/>
    <w:rsid w:val="00B56FEE"/>
    <w:rsid w:val="00BC0FB6"/>
    <w:rsid w:val="00BF3245"/>
    <w:rsid w:val="00BF72D8"/>
    <w:rsid w:val="00C85648"/>
    <w:rsid w:val="00CF6845"/>
    <w:rsid w:val="00E4062F"/>
    <w:rsid w:val="00E91E00"/>
    <w:rsid w:val="00EE7FE8"/>
    <w:rsid w:val="00EF0A74"/>
    <w:rsid w:val="00F0174A"/>
    <w:rsid w:val="00F06F16"/>
    <w:rsid w:val="00F4118F"/>
    <w:rsid w:val="00F52404"/>
    <w:rsid w:val="00F64CA7"/>
    <w:rsid w:val="00F8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E8"/>
    <w:pPr>
      <w:ind w:left="720"/>
      <w:contextualSpacing/>
    </w:pPr>
  </w:style>
  <w:style w:type="paragraph" w:styleId="FootnoteText">
    <w:name w:val="footnote text"/>
    <w:basedOn w:val="Normal"/>
    <w:link w:val="FootnoteTextChar"/>
    <w:uiPriority w:val="99"/>
    <w:semiHidden/>
    <w:unhideWhenUsed/>
    <w:rsid w:val="005F2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A4"/>
    <w:rPr>
      <w:sz w:val="20"/>
      <w:szCs w:val="20"/>
    </w:rPr>
  </w:style>
  <w:style w:type="character" w:styleId="FootnoteReference">
    <w:name w:val="footnote reference"/>
    <w:basedOn w:val="DefaultParagraphFont"/>
    <w:uiPriority w:val="99"/>
    <w:semiHidden/>
    <w:unhideWhenUsed/>
    <w:rsid w:val="005F20A4"/>
    <w:rPr>
      <w:vertAlign w:val="superscript"/>
    </w:rPr>
  </w:style>
  <w:style w:type="character" w:styleId="Hyperlink">
    <w:name w:val="Hyperlink"/>
    <w:basedOn w:val="DefaultParagraphFont"/>
    <w:uiPriority w:val="99"/>
    <w:unhideWhenUsed/>
    <w:rsid w:val="005F2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pinionator.blogs.nytimes.com/2010/02/04/mystery-men-of-the-financial-crisis/" TargetMode="External"/><Relationship Id="rId4" Type="http://schemas.microsoft.com/office/2007/relationships/stylesWithEffects" Target="stylesWithEffects.xml"/><Relationship Id="rId9" Type="http://schemas.openxmlformats.org/officeDocument/2006/relationships/hyperlink" Target="http://opinionator.blogs.nytimes.com/category/william-d-coh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oney.cnn.com/magazines/fortune/global500/2006/snapshots/575.html" TargetMode="External"/><Relationship Id="rId1" Type="http://schemas.openxmlformats.org/officeDocument/2006/relationships/hyperlink" Target="http://www.vault.com/wps/portal/usa/companies/company-profile?companyId=898&amp;WCM_GLOBAL_CONTEXT=/wps/wcm/connect/Vault_Content_Library/companies+site/companies/parent_lazard/lazard_0/lazard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1ED4-1B9D-4372-9F16-60492EC7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apaul</dc:creator>
  <cp:lastModifiedBy>Valued Acer Customer</cp:lastModifiedBy>
  <cp:revision>5</cp:revision>
  <dcterms:created xsi:type="dcterms:W3CDTF">2010-08-03T18:42:00Z</dcterms:created>
  <dcterms:modified xsi:type="dcterms:W3CDTF">2010-12-13T19:44:00Z</dcterms:modified>
</cp:coreProperties>
</file>